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16C9D7" w14:textId="183CEC17" w:rsidR="00BA60B2" w:rsidRDefault="00BA60B2" w:rsidP="0092669E">
      <w:pPr>
        <w:pStyle w:val="Corps"/>
        <w:tabs>
          <w:tab w:val="left" w:pos="6663"/>
        </w:tabs>
        <w:ind w:left="-850"/>
      </w:pPr>
      <w:r>
        <w:rPr>
          <w:noProof/>
        </w:rPr>
        <w:drawing>
          <wp:anchor distT="0" distB="0" distL="114300" distR="114300" simplePos="0" relativeHeight="251658240" behindDoc="0" locked="0" layoutInCell="1" allowOverlap="1" wp14:anchorId="02DF4426" wp14:editId="5FEDD2B5">
            <wp:simplePos x="0" y="0"/>
            <wp:positionH relativeFrom="margin">
              <wp:posOffset>4445</wp:posOffset>
            </wp:positionH>
            <wp:positionV relativeFrom="margin">
              <wp:posOffset>1905</wp:posOffset>
            </wp:positionV>
            <wp:extent cx="1097280" cy="102044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19-07-05 à 14.38.28.png"/>
                    <pic:cNvPicPr/>
                  </pic:nvPicPr>
                  <pic:blipFill>
                    <a:blip r:embed="rId8"/>
                    <a:stretch>
                      <a:fillRect/>
                    </a:stretch>
                  </pic:blipFill>
                  <pic:spPr>
                    <a:xfrm>
                      <a:off x="0" y="0"/>
                      <a:ext cx="1097280" cy="1020445"/>
                    </a:xfrm>
                    <a:prstGeom prst="rect">
                      <a:avLst/>
                    </a:prstGeom>
                  </pic:spPr>
                </pic:pic>
              </a:graphicData>
            </a:graphic>
            <wp14:sizeRelH relativeFrom="margin">
              <wp14:pctWidth>0</wp14:pctWidth>
            </wp14:sizeRelH>
            <wp14:sizeRelV relativeFrom="margin">
              <wp14:pctHeight>0</wp14:pctHeight>
            </wp14:sizeRelV>
          </wp:anchor>
        </w:drawing>
      </w:r>
    </w:p>
    <w:p w14:paraId="682001F0" w14:textId="0A27351A" w:rsidR="00BA60B2" w:rsidRDefault="00BA60B2" w:rsidP="0092669E">
      <w:pPr>
        <w:pStyle w:val="Corps"/>
        <w:tabs>
          <w:tab w:val="left" w:pos="6521"/>
        </w:tabs>
        <w:ind w:left="-850"/>
      </w:pPr>
    </w:p>
    <w:p w14:paraId="1D2CD19B" w14:textId="77777777" w:rsidR="0092669E" w:rsidRDefault="0092669E" w:rsidP="0092669E">
      <w:pPr>
        <w:pStyle w:val="Corps"/>
        <w:tabs>
          <w:tab w:val="left" w:pos="6521"/>
        </w:tabs>
        <w:ind w:left="-850"/>
      </w:pPr>
    </w:p>
    <w:p w14:paraId="60EBF7D1" w14:textId="77777777" w:rsidR="00BA60B2" w:rsidRDefault="00BA60B2" w:rsidP="0092669E">
      <w:pPr>
        <w:pStyle w:val="Corps"/>
        <w:tabs>
          <w:tab w:val="left" w:pos="6521"/>
        </w:tabs>
        <w:ind w:left="-850"/>
      </w:pPr>
    </w:p>
    <w:p w14:paraId="4049B3F0" w14:textId="0CFAC67F" w:rsidR="00654EEF" w:rsidRPr="00654EEF" w:rsidRDefault="00654EEF" w:rsidP="00654EEF">
      <w:pPr>
        <w:ind w:left="5670"/>
        <w:rPr>
          <w:rFonts w:asciiTheme="majorHAnsi" w:hAnsiTheme="majorHAnsi"/>
          <w:color w:val="000000" w:themeColor="text1"/>
          <w:lang w:val="fr-CH"/>
        </w:rPr>
      </w:pPr>
      <w:r w:rsidRPr="00654EEF">
        <w:rPr>
          <w:rFonts w:asciiTheme="majorHAnsi" w:hAnsiTheme="majorHAnsi"/>
          <w:color w:val="000000" w:themeColor="text1"/>
          <w:lang w:val="fr-CH"/>
        </w:rPr>
        <w:t>Direction du développement territorial, des infrastructures, de la mobilité et de l’environnement</w:t>
      </w:r>
    </w:p>
    <w:p w14:paraId="29BA8824" w14:textId="36F918A5" w:rsidR="008C3DD7" w:rsidRPr="00654EEF" w:rsidRDefault="00654EEF" w:rsidP="00654EEF">
      <w:pPr>
        <w:rPr>
          <w:rFonts w:asciiTheme="majorHAnsi" w:hAnsiTheme="majorHAnsi"/>
          <w:color w:val="000000" w:themeColor="text1"/>
          <w:lang w:val="fr-CH"/>
        </w:rPr>
      </w:pPr>
      <w:r w:rsidRPr="00654EEF">
        <w:rPr>
          <w:rFonts w:asciiTheme="majorHAnsi" w:hAnsiTheme="majorHAnsi"/>
          <w:color w:val="000000" w:themeColor="text1"/>
          <w:lang w:val="fr-CH"/>
        </w:rPr>
        <w:tab/>
      </w:r>
      <w:r w:rsidRPr="00654EEF">
        <w:rPr>
          <w:rFonts w:asciiTheme="majorHAnsi" w:hAnsiTheme="majorHAnsi"/>
          <w:color w:val="000000" w:themeColor="text1"/>
          <w:lang w:val="fr-CH"/>
        </w:rPr>
        <w:tab/>
      </w:r>
      <w:r w:rsidRPr="00654EEF">
        <w:rPr>
          <w:rFonts w:asciiTheme="majorHAnsi" w:hAnsiTheme="majorHAnsi"/>
          <w:color w:val="000000" w:themeColor="text1"/>
          <w:lang w:val="fr-CH"/>
        </w:rPr>
        <w:tab/>
      </w:r>
      <w:r w:rsidRPr="00654EEF">
        <w:rPr>
          <w:rFonts w:asciiTheme="majorHAnsi" w:hAnsiTheme="majorHAnsi"/>
          <w:color w:val="000000" w:themeColor="text1"/>
          <w:lang w:val="fr-CH"/>
        </w:rPr>
        <w:tab/>
      </w:r>
      <w:r w:rsidRPr="00654EEF">
        <w:rPr>
          <w:rFonts w:asciiTheme="majorHAnsi" w:hAnsiTheme="majorHAnsi"/>
          <w:color w:val="000000" w:themeColor="text1"/>
          <w:lang w:val="fr-CH"/>
        </w:rPr>
        <w:tab/>
      </w:r>
      <w:r w:rsidRPr="00654EEF">
        <w:rPr>
          <w:rFonts w:asciiTheme="majorHAnsi" w:hAnsiTheme="majorHAnsi"/>
          <w:color w:val="000000" w:themeColor="text1"/>
          <w:lang w:val="fr-CH"/>
        </w:rPr>
        <w:tab/>
      </w:r>
      <w:r w:rsidRPr="00654EEF">
        <w:rPr>
          <w:rFonts w:asciiTheme="majorHAnsi" w:hAnsiTheme="majorHAnsi"/>
          <w:color w:val="000000" w:themeColor="text1"/>
          <w:lang w:val="fr-CH"/>
        </w:rPr>
        <w:tab/>
      </w:r>
      <w:r>
        <w:rPr>
          <w:rFonts w:asciiTheme="majorHAnsi" w:hAnsiTheme="majorHAnsi"/>
          <w:color w:val="000000" w:themeColor="text1"/>
          <w:lang w:val="fr-CH"/>
        </w:rPr>
        <w:tab/>
      </w:r>
      <w:r w:rsidRPr="00654EEF">
        <w:rPr>
          <w:rFonts w:asciiTheme="majorHAnsi" w:hAnsiTheme="majorHAnsi"/>
          <w:color w:val="000000" w:themeColor="text1"/>
          <w:lang w:val="fr-CH"/>
        </w:rPr>
        <w:t>Rue des Chanoines 17</w:t>
      </w:r>
      <w:r w:rsidRPr="00654EEF">
        <w:rPr>
          <w:rFonts w:asciiTheme="majorHAnsi" w:hAnsiTheme="majorHAnsi"/>
          <w:color w:val="000000" w:themeColor="text1"/>
          <w:lang w:val="fr-CH"/>
        </w:rPr>
        <w:tab/>
      </w:r>
      <w:r w:rsidRPr="00654EEF">
        <w:rPr>
          <w:rFonts w:asciiTheme="majorHAnsi" w:hAnsiTheme="majorHAnsi"/>
          <w:color w:val="000000" w:themeColor="text1"/>
          <w:lang w:val="fr-CH"/>
        </w:rPr>
        <w:tab/>
      </w:r>
      <w:r w:rsidRPr="00654EEF">
        <w:rPr>
          <w:rFonts w:asciiTheme="majorHAnsi" w:hAnsiTheme="majorHAnsi"/>
          <w:color w:val="000000" w:themeColor="text1"/>
          <w:lang w:val="fr-CH"/>
        </w:rPr>
        <w:tab/>
      </w:r>
      <w:r w:rsidRPr="00654EEF">
        <w:rPr>
          <w:rFonts w:asciiTheme="majorHAnsi" w:hAnsiTheme="majorHAnsi"/>
          <w:color w:val="000000" w:themeColor="text1"/>
          <w:lang w:val="fr-CH"/>
        </w:rPr>
        <w:tab/>
      </w:r>
      <w:r w:rsidRPr="00654EEF">
        <w:rPr>
          <w:rFonts w:asciiTheme="majorHAnsi" w:hAnsiTheme="majorHAnsi"/>
          <w:color w:val="000000" w:themeColor="text1"/>
          <w:lang w:val="fr-CH"/>
        </w:rPr>
        <w:tab/>
      </w:r>
      <w:r w:rsidRPr="00654EEF">
        <w:rPr>
          <w:rFonts w:asciiTheme="majorHAnsi" w:hAnsiTheme="majorHAnsi"/>
          <w:color w:val="000000" w:themeColor="text1"/>
          <w:lang w:val="fr-CH"/>
        </w:rPr>
        <w:tab/>
      </w:r>
      <w:r w:rsidRPr="00654EEF">
        <w:rPr>
          <w:rFonts w:asciiTheme="majorHAnsi" w:hAnsiTheme="majorHAnsi"/>
          <w:color w:val="000000" w:themeColor="text1"/>
          <w:lang w:val="fr-CH"/>
        </w:rPr>
        <w:tab/>
      </w:r>
      <w:r w:rsidRPr="00654EEF">
        <w:rPr>
          <w:rFonts w:asciiTheme="majorHAnsi" w:hAnsiTheme="majorHAnsi"/>
          <w:color w:val="000000" w:themeColor="text1"/>
          <w:lang w:val="fr-CH"/>
        </w:rPr>
        <w:tab/>
      </w:r>
      <w:r w:rsidRPr="00654EEF">
        <w:rPr>
          <w:rFonts w:asciiTheme="majorHAnsi" w:hAnsiTheme="majorHAnsi"/>
          <w:color w:val="000000" w:themeColor="text1"/>
          <w:lang w:val="fr-CH"/>
        </w:rPr>
        <w:tab/>
        <w:t>1701 FRIBOURG</w:t>
      </w:r>
    </w:p>
    <w:p w14:paraId="5138A9D4" w14:textId="72D5957B" w:rsidR="00764301" w:rsidRDefault="008C3DD7" w:rsidP="000342D9">
      <w:pPr>
        <w:pStyle w:val="Corps"/>
        <w:tabs>
          <w:tab w:val="left" w:pos="6379"/>
        </w:tabs>
      </w:pPr>
      <w:r>
        <w:t>Rte des Chênes 36</w:t>
      </w:r>
      <w:r w:rsidR="00764301">
        <w:tab/>
      </w:r>
    </w:p>
    <w:p w14:paraId="2314AD77" w14:textId="6D87B115" w:rsidR="008C3DD7" w:rsidRDefault="008C3DD7" w:rsidP="000342D9">
      <w:pPr>
        <w:pStyle w:val="Corps"/>
        <w:tabs>
          <w:tab w:val="left" w:pos="6379"/>
        </w:tabs>
      </w:pPr>
      <w:r>
        <w:t>1727 CORPATAUX</w:t>
      </w:r>
      <w:r>
        <w:tab/>
      </w:r>
    </w:p>
    <w:p w14:paraId="78541A95" w14:textId="77777777" w:rsidR="008C3DD7" w:rsidRDefault="008C3DD7" w:rsidP="008C3DD7">
      <w:pPr>
        <w:pStyle w:val="Corps"/>
      </w:pPr>
    </w:p>
    <w:p w14:paraId="2B42CC68" w14:textId="77777777" w:rsidR="008C3DD7" w:rsidRDefault="008C3DD7" w:rsidP="008C3DD7">
      <w:pPr>
        <w:pStyle w:val="Corps"/>
      </w:pPr>
    </w:p>
    <w:p w14:paraId="24D6B46A" w14:textId="77777777" w:rsidR="008C3DD7" w:rsidRDefault="008C3DD7" w:rsidP="008C3DD7">
      <w:pPr>
        <w:pStyle w:val="Corps"/>
      </w:pPr>
    </w:p>
    <w:p w14:paraId="7300F27A" w14:textId="77777777" w:rsidR="008C3DD7" w:rsidRDefault="008C3DD7" w:rsidP="008C3DD7">
      <w:pPr>
        <w:pStyle w:val="Corps"/>
      </w:pPr>
    </w:p>
    <w:p w14:paraId="7950674D" w14:textId="1E9FC858" w:rsidR="008C3DD7" w:rsidRPr="008C3DD7" w:rsidRDefault="00BA60B2" w:rsidP="00EF4965">
      <w:pPr>
        <w:pStyle w:val="Corps"/>
      </w:pPr>
      <w:r w:rsidRPr="00F8489A">
        <w:t xml:space="preserve">Corpataux, le </w:t>
      </w:r>
      <w:r w:rsidR="00654EEF">
        <w:t>26</w:t>
      </w:r>
      <w:r w:rsidR="00EE6487">
        <w:t xml:space="preserve"> août </w:t>
      </w:r>
      <w:r w:rsidR="00CE29D9">
        <w:t>2025</w:t>
      </w:r>
    </w:p>
    <w:p w14:paraId="0C049857" w14:textId="77777777" w:rsidR="008C3DD7" w:rsidRDefault="008C3DD7" w:rsidP="00EF4965">
      <w:pPr>
        <w:pStyle w:val="Corps"/>
        <w:rPr>
          <w:b/>
          <w:bCs/>
        </w:rPr>
      </w:pPr>
    </w:p>
    <w:p w14:paraId="025C0C05" w14:textId="77777777" w:rsidR="008C3DD7" w:rsidRDefault="008C3DD7" w:rsidP="00EF4965">
      <w:pPr>
        <w:pStyle w:val="Corps"/>
        <w:rPr>
          <w:b/>
          <w:bCs/>
        </w:rPr>
      </w:pPr>
    </w:p>
    <w:p w14:paraId="215E1DE2" w14:textId="2754FC34" w:rsidR="00EF4965" w:rsidRDefault="007511B8" w:rsidP="00EF4965">
      <w:pPr>
        <w:pStyle w:val="Corps"/>
        <w:rPr>
          <w:b/>
          <w:bCs/>
        </w:rPr>
      </w:pPr>
      <w:r w:rsidRPr="007511B8">
        <w:rPr>
          <w:b/>
          <w:bCs/>
        </w:rPr>
        <w:t xml:space="preserve">Objet : </w:t>
      </w:r>
    </w:p>
    <w:p w14:paraId="25A0E7A2" w14:textId="77777777" w:rsidR="00EF4965" w:rsidRDefault="00EF4965" w:rsidP="00EF4965">
      <w:pPr>
        <w:pStyle w:val="Corps"/>
        <w:rPr>
          <w:b/>
          <w:bCs/>
        </w:rPr>
      </w:pPr>
      <w:r>
        <w:rPr>
          <w:b/>
          <w:bCs/>
        </w:rPr>
        <w:t>C</w:t>
      </w:r>
      <w:r w:rsidRPr="00EF4965">
        <w:rPr>
          <w:b/>
          <w:bCs/>
        </w:rPr>
        <w:t>onsultation du 13 juin 2025 concernant les adaptions apportées au</w:t>
      </w:r>
      <w:r>
        <w:rPr>
          <w:b/>
          <w:bCs/>
        </w:rPr>
        <w:t xml:space="preserve"> </w:t>
      </w:r>
      <w:r w:rsidRPr="00EF4965">
        <w:rPr>
          <w:b/>
          <w:bCs/>
        </w:rPr>
        <w:t>projet de PSEM suite à la consultation de 2024</w:t>
      </w:r>
    </w:p>
    <w:p w14:paraId="19459314" w14:textId="1D283159" w:rsidR="007511B8" w:rsidRDefault="007511B8" w:rsidP="00407F06">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fr-FR" w:eastAsia="fr-FR"/>
        </w:rPr>
      </w:pPr>
    </w:p>
    <w:p w14:paraId="29F9D6F6" w14:textId="77777777" w:rsidR="007511B8" w:rsidRDefault="007511B8" w:rsidP="00407F06">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bdr w:val="none" w:sz="0" w:space="0" w:color="auto"/>
          <w:lang w:val="fr-CH" w:eastAsia="fr-FR"/>
        </w:rPr>
      </w:pPr>
    </w:p>
    <w:p w14:paraId="02253216" w14:textId="045E718F" w:rsidR="007511B8" w:rsidRPr="009901D6" w:rsidRDefault="00EE6487" w:rsidP="002778F0">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 xml:space="preserve">Mesdames, Messieurs, </w:t>
      </w:r>
    </w:p>
    <w:p w14:paraId="631E7B1A" w14:textId="77777777" w:rsidR="009901D6" w:rsidRPr="009901D6" w:rsidRDefault="009901D6" w:rsidP="002778F0">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p>
    <w:p w14:paraId="0C3D5E85" w14:textId="096A2A43" w:rsidR="00EE6487" w:rsidRPr="009901D6" w:rsidRDefault="00EE6487" w:rsidP="002778F0">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 xml:space="preserve">Nous donnons suite à la mise en consultation du 13 juin 2025 des adaptations apportées au </w:t>
      </w:r>
      <w:r w:rsidR="00C15A31" w:rsidRPr="009901D6">
        <w:rPr>
          <w:rFonts w:ascii="Helvetica" w:eastAsia="Times New Roman" w:hAnsi="Helvetica"/>
          <w:color w:val="000000"/>
          <w:bdr w:val="none" w:sz="0" w:space="0" w:color="auto"/>
          <w:lang w:val="fr-CH" w:eastAsia="fr-FR"/>
        </w:rPr>
        <w:t xml:space="preserve">projet </w:t>
      </w:r>
      <w:r w:rsidR="00B50C0F" w:rsidRPr="009901D6">
        <w:rPr>
          <w:rFonts w:ascii="Helvetica" w:eastAsia="Times New Roman" w:hAnsi="Helvetica"/>
          <w:color w:val="000000"/>
          <w:bdr w:val="none" w:sz="0" w:space="0" w:color="auto"/>
          <w:lang w:val="fr-CH" w:eastAsia="fr-FR"/>
        </w:rPr>
        <w:t xml:space="preserve">de </w:t>
      </w:r>
      <w:r w:rsidRPr="009901D6">
        <w:rPr>
          <w:rFonts w:ascii="Helvetica" w:eastAsia="Times New Roman" w:hAnsi="Helvetica"/>
          <w:color w:val="000000"/>
          <w:bdr w:val="none" w:sz="0" w:space="0" w:color="auto"/>
          <w:lang w:val="fr-CH" w:eastAsia="fr-FR"/>
        </w:rPr>
        <w:t>PSEM</w:t>
      </w:r>
      <w:r w:rsidR="00C15A31" w:rsidRPr="009901D6">
        <w:rPr>
          <w:rFonts w:ascii="Helvetica" w:eastAsia="Times New Roman" w:hAnsi="Helvetica"/>
          <w:color w:val="000000"/>
          <w:bdr w:val="none" w:sz="0" w:space="0" w:color="auto"/>
          <w:lang w:val="fr-CH" w:eastAsia="fr-FR"/>
        </w:rPr>
        <w:t xml:space="preserve"> 2024</w:t>
      </w:r>
      <w:r w:rsidRPr="009901D6">
        <w:rPr>
          <w:rFonts w:ascii="Helvetica" w:eastAsia="Times New Roman" w:hAnsi="Helvetica"/>
          <w:color w:val="000000"/>
          <w:bdr w:val="none" w:sz="0" w:space="0" w:color="auto"/>
          <w:lang w:val="fr-CH" w:eastAsia="fr-FR"/>
        </w:rPr>
        <w:t xml:space="preserve">. </w:t>
      </w:r>
    </w:p>
    <w:p w14:paraId="212D6FB9" w14:textId="77777777" w:rsidR="00EE6487" w:rsidRPr="009901D6" w:rsidRDefault="00EE6487" w:rsidP="002778F0">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p>
    <w:p w14:paraId="4814C446" w14:textId="0269DB3F" w:rsidR="008664B6" w:rsidRPr="009901D6" w:rsidRDefault="00EE6487" w:rsidP="002778F0">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 xml:space="preserve">Notre association se réfère à sa prise de position du </w:t>
      </w:r>
      <w:r w:rsidR="001A7887" w:rsidRPr="009901D6">
        <w:rPr>
          <w:rFonts w:ascii="Helvetica" w:eastAsia="Times New Roman" w:hAnsi="Helvetica"/>
          <w:color w:val="000000"/>
          <w:bdr w:val="none" w:sz="0" w:space="0" w:color="auto"/>
          <w:lang w:val="fr-CH" w:eastAsia="fr-FR"/>
        </w:rPr>
        <w:t xml:space="preserve">9 </w:t>
      </w:r>
      <w:r w:rsidRPr="009901D6">
        <w:rPr>
          <w:rFonts w:ascii="Helvetica" w:eastAsia="Times New Roman" w:hAnsi="Helvetica"/>
          <w:color w:val="000000"/>
          <w:bdr w:val="none" w:sz="0" w:space="0" w:color="auto"/>
          <w:lang w:val="fr-CH" w:eastAsia="fr-FR"/>
        </w:rPr>
        <w:t xml:space="preserve">septembre 2024 qui fait partie intégrante de la présente prise de position. </w:t>
      </w:r>
      <w:r w:rsidR="008664B6" w:rsidRPr="009901D6">
        <w:rPr>
          <w:rFonts w:ascii="Helvetica" w:eastAsia="Times New Roman" w:hAnsi="Helvetica"/>
          <w:color w:val="000000"/>
          <w:bdr w:val="none" w:sz="0" w:space="0" w:color="auto"/>
          <w:lang w:val="fr-CH" w:eastAsia="fr-FR"/>
        </w:rPr>
        <w:t xml:space="preserve">En effet, </w:t>
      </w:r>
      <w:r w:rsidR="001A7887" w:rsidRPr="009901D6">
        <w:rPr>
          <w:rFonts w:ascii="Helvetica" w:eastAsia="Times New Roman" w:hAnsi="Helvetica"/>
          <w:color w:val="000000"/>
          <w:bdr w:val="none" w:sz="0" w:space="0" w:color="auto"/>
          <w:lang w:val="fr-CH" w:eastAsia="fr-FR"/>
        </w:rPr>
        <w:t>l’intégralité des</w:t>
      </w:r>
      <w:r w:rsidR="008664B6" w:rsidRPr="009901D6">
        <w:rPr>
          <w:rFonts w:ascii="Helvetica" w:eastAsia="Times New Roman" w:hAnsi="Helvetica"/>
          <w:color w:val="000000"/>
          <w:bdr w:val="none" w:sz="0" w:space="0" w:color="auto"/>
          <w:lang w:val="fr-CH" w:eastAsia="fr-FR"/>
        </w:rPr>
        <w:t xml:space="preserve"> arguments </w:t>
      </w:r>
      <w:r w:rsidR="00B50C0F" w:rsidRPr="009901D6">
        <w:rPr>
          <w:rFonts w:ascii="Helvetica" w:eastAsia="Times New Roman" w:hAnsi="Helvetica"/>
          <w:color w:val="000000"/>
          <w:bdr w:val="none" w:sz="0" w:space="0" w:color="auto"/>
          <w:lang w:val="fr-CH" w:eastAsia="fr-FR"/>
        </w:rPr>
        <w:t xml:space="preserve">qui y ont été </w:t>
      </w:r>
      <w:r w:rsidR="008664B6" w:rsidRPr="009901D6">
        <w:rPr>
          <w:rFonts w:ascii="Helvetica" w:eastAsia="Times New Roman" w:hAnsi="Helvetica"/>
          <w:color w:val="000000"/>
          <w:bdr w:val="none" w:sz="0" w:space="0" w:color="auto"/>
          <w:lang w:val="fr-CH" w:eastAsia="fr-FR"/>
        </w:rPr>
        <w:t xml:space="preserve">soulevés conservent leur actualité pour le PSEM révisé. </w:t>
      </w:r>
    </w:p>
    <w:p w14:paraId="11AEB10E" w14:textId="77777777" w:rsidR="008664B6" w:rsidRPr="009901D6" w:rsidRDefault="008664B6" w:rsidP="002778F0">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p>
    <w:p w14:paraId="6520C458" w14:textId="484DFB80" w:rsidR="00EE6487" w:rsidRPr="009901D6" w:rsidRDefault="008664B6" w:rsidP="002778F0">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L’association A</w:t>
      </w:r>
      <w:r w:rsidR="00C42012" w:rsidRPr="009901D6">
        <w:rPr>
          <w:rFonts w:ascii="Helvetica" w:eastAsia="Times New Roman" w:hAnsi="Helvetica"/>
          <w:color w:val="000000"/>
          <w:bdr w:val="none" w:sz="0" w:space="0" w:color="auto"/>
          <w:lang w:val="fr-CH" w:eastAsia="fr-FR"/>
        </w:rPr>
        <w:t>SSQUAVIE</w:t>
      </w:r>
      <w:r w:rsidRPr="009901D6">
        <w:rPr>
          <w:rFonts w:ascii="Helvetica" w:eastAsia="Times New Roman" w:hAnsi="Helvetica"/>
          <w:color w:val="000000"/>
          <w:bdr w:val="none" w:sz="0" w:space="0" w:color="auto"/>
          <w:lang w:val="fr-CH" w:eastAsia="fr-FR"/>
        </w:rPr>
        <w:t xml:space="preserve"> </w:t>
      </w:r>
      <w:r w:rsidR="00514A13" w:rsidRPr="009901D6">
        <w:rPr>
          <w:rFonts w:ascii="Helvetica" w:eastAsia="Times New Roman" w:hAnsi="Helvetica"/>
          <w:color w:val="000000"/>
          <w:bdr w:val="none" w:sz="0" w:space="0" w:color="auto"/>
          <w:lang w:val="fr-CH" w:eastAsia="fr-FR"/>
        </w:rPr>
        <w:t>fait sienne l</w:t>
      </w:r>
      <w:r w:rsidR="00B50C0F" w:rsidRPr="009901D6">
        <w:rPr>
          <w:rFonts w:ascii="Helvetica" w:eastAsia="Times New Roman" w:hAnsi="Helvetica"/>
          <w:color w:val="000000"/>
          <w:bdr w:val="none" w:sz="0" w:space="0" w:color="auto"/>
          <w:lang w:val="fr-CH" w:eastAsia="fr-FR"/>
        </w:rPr>
        <w:t>a</w:t>
      </w:r>
      <w:r w:rsidR="00514A13" w:rsidRPr="009901D6">
        <w:rPr>
          <w:rFonts w:ascii="Helvetica" w:eastAsia="Times New Roman" w:hAnsi="Helvetica"/>
          <w:color w:val="000000"/>
          <w:bdr w:val="none" w:sz="0" w:space="0" w:color="auto"/>
          <w:lang w:val="fr-CH" w:eastAsia="fr-FR"/>
        </w:rPr>
        <w:t xml:space="preserve"> prise de position circonstanciées établie </w:t>
      </w:r>
      <w:r w:rsidR="00B50C0F" w:rsidRPr="009901D6">
        <w:rPr>
          <w:rFonts w:ascii="Helvetica" w:eastAsia="Times New Roman" w:hAnsi="Helvetica"/>
          <w:color w:val="000000"/>
          <w:bdr w:val="none" w:sz="0" w:space="0" w:color="auto"/>
          <w:lang w:val="fr-CH" w:eastAsia="fr-FR"/>
        </w:rPr>
        <w:t xml:space="preserve">le </w:t>
      </w:r>
      <w:r w:rsidR="00514A13" w:rsidRPr="009901D6">
        <w:rPr>
          <w:rFonts w:ascii="Helvetica" w:eastAsia="Times New Roman" w:hAnsi="Helvetica"/>
          <w:color w:val="000000"/>
          <w:bdr w:val="none" w:sz="0" w:space="0" w:color="auto"/>
          <w:lang w:val="fr-CH" w:eastAsia="fr-FR"/>
        </w:rPr>
        <w:t>1</w:t>
      </w:r>
      <w:r w:rsidR="00B50C0F" w:rsidRPr="009901D6">
        <w:rPr>
          <w:rFonts w:ascii="Helvetica" w:eastAsia="Times New Roman" w:hAnsi="Helvetica"/>
          <w:color w:val="000000"/>
          <w:bdr w:val="none" w:sz="0" w:space="0" w:color="auto"/>
          <w:lang w:val="fr-CH" w:eastAsia="fr-FR"/>
        </w:rPr>
        <w:t xml:space="preserve">4 juillet </w:t>
      </w:r>
      <w:r w:rsidR="008C3DD7" w:rsidRPr="009901D6">
        <w:rPr>
          <w:rFonts w:ascii="Helvetica" w:eastAsia="Times New Roman" w:hAnsi="Helvetica"/>
          <w:color w:val="000000"/>
          <w:bdr w:val="none" w:sz="0" w:space="0" w:color="auto"/>
          <w:lang w:val="fr-CH" w:eastAsia="fr-FR"/>
        </w:rPr>
        <w:t xml:space="preserve">2025 </w:t>
      </w:r>
      <w:r w:rsidR="00514A13" w:rsidRPr="009901D6">
        <w:rPr>
          <w:rFonts w:ascii="Helvetica" w:eastAsia="Times New Roman" w:hAnsi="Helvetica"/>
          <w:color w:val="000000"/>
          <w:bdr w:val="none" w:sz="0" w:space="0" w:color="auto"/>
          <w:lang w:val="fr-CH" w:eastAsia="fr-FR"/>
        </w:rPr>
        <w:t xml:space="preserve">par le Groupement citoyen pour un PSEM durable.  </w:t>
      </w:r>
    </w:p>
    <w:p w14:paraId="53910095" w14:textId="77777777" w:rsidR="00EE6487" w:rsidRPr="009901D6" w:rsidRDefault="00EE6487" w:rsidP="002778F0">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p>
    <w:p w14:paraId="5B0FE2CA" w14:textId="55CE9B3F" w:rsidR="00EE6487" w:rsidRPr="009901D6" w:rsidRDefault="00EE6487" w:rsidP="00EE6487">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Procédure suivie par l</w:t>
      </w:r>
      <w:r w:rsidR="00654EEF">
        <w:rPr>
          <w:rFonts w:ascii="Helvetica" w:eastAsia="Times New Roman" w:hAnsi="Helvetica"/>
          <w:color w:val="000000"/>
          <w:bdr w:val="none" w:sz="0" w:space="0" w:color="auto"/>
          <w:lang w:val="fr-CH" w:eastAsia="fr-FR"/>
        </w:rPr>
        <w:t>a</w:t>
      </w:r>
      <w:r w:rsidRPr="009901D6">
        <w:rPr>
          <w:rFonts w:ascii="Helvetica" w:eastAsia="Times New Roman" w:hAnsi="Helvetica"/>
          <w:color w:val="000000"/>
          <w:bdr w:val="none" w:sz="0" w:space="0" w:color="auto"/>
          <w:lang w:val="fr-CH" w:eastAsia="fr-FR"/>
        </w:rPr>
        <w:t xml:space="preserve"> DIME</w:t>
      </w:r>
    </w:p>
    <w:p w14:paraId="3A0D7F41" w14:textId="77777777" w:rsidR="00514A13" w:rsidRPr="009901D6" w:rsidRDefault="00514A13" w:rsidP="00514A13">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after="60"/>
        <w:ind w:left="1080"/>
        <w:jc w:val="both"/>
        <w:rPr>
          <w:rFonts w:ascii="Helvetica" w:eastAsia="Times New Roman" w:hAnsi="Helvetica"/>
          <w:color w:val="000000"/>
          <w:bdr w:val="none" w:sz="0" w:space="0" w:color="auto"/>
          <w:lang w:val="fr-CH" w:eastAsia="fr-FR"/>
        </w:rPr>
      </w:pPr>
    </w:p>
    <w:p w14:paraId="2F65CD51" w14:textId="4A5CE71E" w:rsidR="00514A13" w:rsidRDefault="00EE6487" w:rsidP="00695546">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 xml:space="preserve">Dans un premier temps, la DIME a limité </w:t>
      </w:r>
      <w:r w:rsidR="00C15A31" w:rsidRPr="009901D6">
        <w:rPr>
          <w:rFonts w:ascii="Helvetica" w:eastAsia="Times New Roman" w:hAnsi="Helvetica"/>
          <w:color w:val="000000"/>
          <w:bdr w:val="none" w:sz="0" w:space="0" w:color="auto"/>
          <w:lang w:val="fr-CH" w:eastAsia="fr-FR"/>
        </w:rPr>
        <w:t xml:space="preserve">aux communes </w:t>
      </w:r>
      <w:r w:rsidRPr="009901D6">
        <w:rPr>
          <w:rFonts w:ascii="Helvetica" w:eastAsia="Times New Roman" w:hAnsi="Helvetica"/>
          <w:color w:val="000000"/>
          <w:bdr w:val="none" w:sz="0" w:space="0" w:color="auto"/>
          <w:lang w:val="fr-CH" w:eastAsia="fr-FR"/>
        </w:rPr>
        <w:t>la consultation du PSEM</w:t>
      </w:r>
      <w:r w:rsidR="00B50C0F" w:rsidRPr="009901D6">
        <w:rPr>
          <w:rFonts w:ascii="Helvetica" w:eastAsia="Times New Roman" w:hAnsi="Helvetica"/>
          <w:color w:val="000000"/>
          <w:bdr w:val="none" w:sz="0" w:space="0" w:color="auto"/>
          <w:lang w:val="fr-CH" w:eastAsia="fr-FR"/>
        </w:rPr>
        <w:t xml:space="preserve"> révisé</w:t>
      </w:r>
      <w:r w:rsidRPr="009901D6">
        <w:rPr>
          <w:rFonts w:ascii="Helvetica" w:eastAsia="Times New Roman" w:hAnsi="Helvetica"/>
          <w:color w:val="000000"/>
          <w:bdr w:val="none" w:sz="0" w:space="0" w:color="auto"/>
          <w:lang w:val="fr-CH" w:eastAsia="fr-FR"/>
        </w:rPr>
        <w:t xml:space="preserve">, </w:t>
      </w:r>
      <w:r w:rsidR="00C15A31" w:rsidRPr="009901D6">
        <w:rPr>
          <w:rFonts w:ascii="Helvetica" w:eastAsia="Times New Roman" w:hAnsi="Helvetica"/>
          <w:color w:val="000000"/>
          <w:bdr w:val="none" w:sz="0" w:space="0" w:color="auto"/>
          <w:lang w:val="fr-CH" w:eastAsia="fr-FR"/>
        </w:rPr>
        <w:t xml:space="preserve">en faisant simplement </w:t>
      </w:r>
      <w:r w:rsidRPr="009901D6">
        <w:rPr>
          <w:rFonts w:ascii="Helvetica" w:eastAsia="Times New Roman" w:hAnsi="Helvetica"/>
          <w:color w:val="000000"/>
          <w:bdr w:val="none" w:sz="0" w:space="0" w:color="auto"/>
          <w:lang w:val="fr-CH" w:eastAsia="fr-FR"/>
        </w:rPr>
        <w:t>un</w:t>
      </w:r>
      <w:r w:rsidR="008E2F6E" w:rsidRPr="009901D6">
        <w:rPr>
          <w:rFonts w:ascii="Helvetica" w:eastAsia="Times New Roman" w:hAnsi="Helvetica"/>
          <w:color w:val="000000"/>
          <w:bdr w:val="none" w:sz="0" w:space="0" w:color="auto"/>
          <w:lang w:val="fr-CH" w:eastAsia="fr-FR"/>
        </w:rPr>
        <w:t xml:space="preserve">e </w:t>
      </w:r>
      <w:r w:rsidR="00C15A31" w:rsidRPr="009901D6">
        <w:rPr>
          <w:rFonts w:ascii="Helvetica" w:eastAsia="Times New Roman" w:hAnsi="Helvetica"/>
          <w:color w:val="000000"/>
          <w:bdr w:val="none" w:sz="0" w:space="0" w:color="auto"/>
          <w:lang w:val="fr-CH" w:eastAsia="fr-FR"/>
        </w:rPr>
        <w:t>communication</w:t>
      </w:r>
      <w:r w:rsidR="008E2F6E" w:rsidRPr="009901D6">
        <w:rPr>
          <w:rFonts w:ascii="Helvetica" w:eastAsia="Times New Roman" w:hAnsi="Helvetica"/>
          <w:color w:val="000000"/>
          <w:bdr w:val="none" w:sz="0" w:space="0" w:color="auto"/>
          <w:lang w:val="fr-CH" w:eastAsia="fr-FR"/>
        </w:rPr>
        <w:t xml:space="preserve"> par voie de </w:t>
      </w:r>
      <w:r w:rsidRPr="009901D6">
        <w:rPr>
          <w:rFonts w:ascii="Helvetica" w:eastAsia="Times New Roman" w:hAnsi="Helvetica"/>
          <w:color w:val="000000"/>
          <w:bdr w:val="none" w:sz="0" w:space="0" w:color="auto"/>
          <w:lang w:val="fr-CH" w:eastAsia="fr-FR"/>
        </w:rPr>
        <w:t xml:space="preserve">presse. Aucune information </w:t>
      </w:r>
      <w:r w:rsidR="008E2F6E" w:rsidRPr="009901D6">
        <w:rPr>
          <w:rFonts w:ascii="Helvetica" w:eastAsia="Times New Roman" w:hAnsi="Helvetica"/>
          <w:color w:val="000000"/>
          <w:bdr w:val="none" w:sz="0" w:space="0" w:color="auto"/>
          <w:lang w:val="fr-CH" w:eastAsia="fr-FR"/>
        </w:rPr>
        <w:t xml:space="preserve">directe </w:t>
      </w:r>
      <w:r w:rsidRPr="009901D6">
        <w:rPr>
          <w:rFonts w:ascii="Helvetica" w:eastAsia="Times New Roman" w:hAnsi="Helvetica"/>
          <w:color w:val="000000"/>
          <w:bdr w:val="none" w:sz="0" w:space="0" w:color="auto"/>
          <w:lang w:val="fr-CH" w:eastAsia="fr-FR"/>
        </w:rPr>
        <w:t xml:space="preserve">n’a été donnée aux personnes touchées par l’exploitation des matériaux. Ce n’est que sur l’insistance des différentes associations que la consultation a été </w:t>
      </w:r>
      <w:r w:rsidR="00C15A31" w:rsidRPr="009901D6">
        <w:rPr>
          <w:rFonts w:ascii="Helvetica" w:eastAsia="Times New Roman" w:hAnsi="Helvetica"/>
          <w:color w:val="000000"/>
          <w:bdr w:val="none" w:sz="0" w:space="0" w:color="auto"/>
          <w:lang w:val="fr-CH" w:eastAsia="fr-FR"/>
        </w:rPr>
        <w:t xml:space="preserve">finalement </w:t>
      </w:r>
      <w:r w:rsidRPr="009901D6">
        <w:rPr>
          <w:rFonts w:ascii="Helvetica" w:eastAsia="Times New Roman" w:hAnsi="Helvetica"/>
          <w:color w:val="000000"/>
          <w:bdr w:val="none" w:sz="0" w:space="0" w:color="auto"/>
          <w:lang w:val="fr-CH" w:eastAsia="fr-FR"/>
        </w:rPr>
        <w:t xml:space="preserve">ouverte à toutes les personnes intéressées. Cette manière de procéder </w:t>
      </w:r>
      <w:r w:rsidR="007F0771" w:rsidRPr="009901D6">
        <w:rPr>
          <w:rFonts w:ascii="Helvetica" w:eastAsia="Times New Roman" w:hAnsi="Helvetica"/>
          <w:color w:val="000000"/>
          <w:bdr w:val="none" w:sz="0" w:space="0" w:color="auto"/>
          <w:lang w:val="fr-CH" w:eastAsia="fr-FR"/>
        </w:rPr>
        <w:t xml:space="preserve">est symptomatique du </w:t>
      </w:r>
      <w:r w:rsidRPr="009901D6">
        <w:rPr>
          <w:rFonts w:ascii="Helvetica" w:eastAsia="Times New Roman" w:hAnsi="Helvetica"/>
          <w:color w:val="000000"/>
          <w:bdr w:val="none" w:sz="0" w:space="0" w:color="auto"/>
          <w:lang w:val="fr-CH" w:eastAsia="fr-FR"/>
        </w:rPr>
        <w:t xml:space="preserve">peu de considération que la DIME accorde aux habitants résidants à proximité immédiate des exploitations de graviers. </w:t>
      </w:r>
      <w:r w:rsidR="00C15A31" w:rsidRPr="009901D6">
        <w:rPr>
          <w:rFonts w:ascii="Helvetica" w:eastAsia="Times New Roman" w:hAnsi="Helvetica"/>
          <w:color w:val="000000"/>
          <w:bdr w:val="none" w:sz="0" w:space="0" w:color="auto"/>
          <w:lang w:val="fr-CH" w:eastAsia="fr-FR"/>
        </w:rPr>
        <w:t>I</w:t>
      </w:r>
      <w:r w:rsidR="00514A13" w:rsidRPr="009901D6">
        <w:rPr>
          <w:rFonts w:ascii="Helvetica" w:eastAsia="Times New Roman" w:hAnsi="Helvetica"/>
          <w:color w:val="000000"/>
          <w:bdr w:val="none" w:sz="0" w:space="0" w:color="auto"/>
          <w:lang w:val="fr-CH" w:eastAsia="fr-FR"/>
        </w:rPr>
        <w:t xml:space="preserve">gnore-t-elle </w:t>
      </w:r>
      <w:r w:rsidR="008E2F6E" w:rsidRPr="009901D6">
        <w:rPr>
          <w:rFonts w:ascii="Helvetica" w:eastAsia="Times New Roman" w:hAnsi="Helvetica"/>
          <w:color w:val="000000"/>
          <w:bdr w:val="none" w:sz="0" w:space="0" w:color="auto"/>
          <w:lang w:val="fr-CH" w:eastAsia="fr-FR"/>
        </w:rPr>
        <w:t xml:space="preserve">à ce point </w:t>
      </w:r>
      <w:r w:rsidR="00514A13" w:rsidRPr="009901D6">
        <w:rPr>
          <w:rFonts w:ascii="Helvetica" w:eastAsia="Times New Roman" w:hAnsi="Helvetica"/>
          <w:color w:val="000000"/>
          <w:bdr w:val="none" w:sz="0" w:space="0" w:color="auto"/>
          <w:lang w:val="fr-CH" w:eastAsia="fr-FR"/>
        </w:rPr>
        <w:t xml:space="preserve">les obligations que lui imposent les art. </w:t>
      </w:r>
      <w:r w:rsidR="00E50289" w:rsidRPr="009901D6">
        <w:rPr>
          <w:rFonts w:ascii="Helvetica" w:eastAsia="Times New Roman" w:hAnsi="Helvetica"/>
          <w:color w:val="000000"/>
          <w:bdr w:val="none" w:sz="0" w:space="0" w:color="auto"/>
          <w:lang w:val="fr-CH" w:eastAsia="fr-FR"/>
        </w:rPr>
        <w:t xml:space="preserve">1, </w:t>
      </w:r>
      <w:r w:rsidR="00514A13" w:rsidRPr="009901D6">
        <w:rPr>
          <w:rFonts w:ascii="Helvetica" w:eastAsia="Times New Roman" w:hAnsi="Helvetica"/>
          <w:color w:val="000000"/>
          <w:bdr w:val="none" w:sz="0" w:space="0" w:color="auto"/>
          <w:lang w:val="fr-CH" w:eastAsia="fr-FR"/>
        </w:rPr>
        <w:t>2 et 3 al. 3 let b</w:t>
      </w:r>
      <w:r w:rsidR="00E50289" w:rsidRPr="009901D6">
        <w:rPr>
          <w:rFonts w:ascii="Helvetica" w:eastAsia="Times New Roman" w:hAnsi="Helvetica"/>
          <w:color w:val="000000"/>
          <w:bdr w:val="none" w:sz="0" w:space="0" w:color="auto"/>
          <w:lang w:val="fr-CH" w:eastAsia="fr-FR"/>
        </w:rPr>
        <w:t xml:space="preserve"> et 4</w:t>
      </w:r>
      <w:r w:rsidR="00514A13" w:rsidRPr="009901D6">
        <w:rPr>
          <w:rFonts w:ascii="Helvetica" w:eastAsia="Times New Roman" w:hAnsi="Helvetica"/>
          <w:color w:val="000000"/>
          <w:bdr w:val="none" w:sz="0" w:space="0" w:color="auto"/>
          <w:lang w:val="fr-CH" w:eastAsia="fr-FR"/>
        </w:rPr>
        <w:t xml:space="preserve"> LAT </w:t>
      </w:r>
      <w:r w:rsidR="00B50C0F" w:rsidRPr="009901D6">
        <w:rPr>
          <w:rFonts w:ascii="Helvetica" w:eastAsia="Times New Roman" w:hAnsi="Helvetica"/>
          <w:color w:val="000000"/>
          <w:bdr w:val="none" w:sz="0" w:space="0" w:color="auto"/>
          <w:lang w:val="fr-CH" w:eastAsia="fr-FR"/>
        </w:rPr>
        <w:t xml:space="preserve">et la Convention d’Aarhus </w:t>
      </w:r>
      <w:r w:rsidR="00514A13" w:rsidRPr="009901D6">
        <w:rPr>
          <w:rFonts w:ascii="Helvetica" w:eastAsia="Times New Roman" w:hAnsi="Helvetica"/>
          <w:color w:val="000000"/>
          <w:bdr w:val="none" w:sz="0" w:space="0" w:color="auto"/>
          <w:lang w:val="fr-CH" w:eastAsia="fr-FR"/>
        </w:rPr>
        <w:t xml:space="preserve">? </w:t>
      </w:r>
    </w:p>
    <w:p w14:paraId="09D6A38F" w14:textId="77777777" w:rsidR="009901D6" w:rsidRPr="009901D6" w:rsidRDefault="009901D6" w:rsidP="00695546">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p>
    <w:p w14:paraId="72FA1DD0" w14:textId="58603674" w:rsidR="00514A13" w:rsidRPr="009901D6" w:rsidRDefault="00514A13" w:rsidP="00514A13">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Distance minimale face aux habitations</w:t>
      </w:r>
      <w:r w:rsidR="00D52BF6" w:rsidRPr="009901D6">
        <w:rPr>
          <w:rFonts w:ascii="Helvetica" w:eastAsia="Times New Roman" w:hAnsi="Helvetica"/>
          <w:color w:val="000000"/>
          <w:bdr w:val="none" w:sz="0" w:space="0" w:color="auto"/>
          <w:lang w:val="fr-CH" w:eastAsia="fr-FR"/>
        </w:rPr>
        <w:t> : 200 à 300 mètres</w:t>
      </w:r>
    </w:p>
    <w:p w14:paraId="364EF042" w14:textId="77777777" w:rsidR="00514A13" w:rsidRPr="009901D6" w:rsidRDefault="00514A13" w:rsidP="00514A13">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p>
    <w:p w14:paraId="405534CA" w14:textId="4EB92972" w:rsidR="008E2F6E" w:rsidRPr="009901D6" w:rsidRDefault="008E2F6E" w:rsidP="00514A13">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 xml:space="preserve">Une distance de 100 mètres est manifestement insuffisante pour protéger les citoyens des nuisances importantes provoquées par les gravières et qui sont de nature à porter atteinte à leur santé. Les autorités cantonales ne peuvent les sous-estimer. Comme nous avons eu l’occasion de l’exprimer, une distance minimale de 200 mètres doit être respectée aux abords des habitations </w:t>
      </w:r>
      <w:r w:rsidR="00C15A31" w:rsidRPr="009901D6">
        <w:rPr>
          <w:rFonts w:ascii="Helvetica" w:eastAsia="Times New Roman" w:hAnsi="Helvetica"/>
          <w:color w:val="000000"/>
          <w:bdr w:val="none" w:sz="0" w:space="0" w:color="auto"/>
          <w:lang w:val="fr-CH" w:eastAsia="fr-FR"/>
        </w:rPr>
        <w:t xml:space="preserve">afin de </w:t>
      </w:r>
      <w:r w:rsidRPr="009901D6">
        <w:rPr>
          <w:rFonts w:ascii="Helvetica" w:eastAsia="Times New Roman" w:hAnsi="Helvetica"/>
          <w:color w:val="000000"/>
          <w:bdr w:val="none" w:sz="0" w:space="0" w:color="auto"/>
          <w:lang w:val="fr-CH" w:eastAsia="fr-FR"/>
        </w:rPr>
        <w:t>garanti</w:t>
      </w:r>
      <w:r w:rsidR="00C15A31" w:rsidRPr="009901D6">
        <w:rPr>
          <w:rFonts w:ascii="Helvetica" w:eastAsia="Times New Roman" w:hAnsi="Helvetica"/>
          <w:color w:val="000000"/>
          <w:bdr w:val="none" w:sz="0" w:space="0" w:color="auto"/>
          <w:lang w:val="fr-CH" w:eastAsia="fr-FR"/>
        </w:rPr>
        <w:t>r</w:t>
      </w:r>
      <w:r w:rsidRPr="009901D6">
        <w:rPr>
          <w:rFonts w:ascii="Helvetica" w:eastAsia="Times New Roman" w:hAnsi="Helvetica"/>
          <w:color w:val="000000"/>
          <w:bdr w:val="none" w:sz="0" w:space="0" w:color="auto"/>
          <w:lang w:val="fr-CH" w:eastAsia="fr-FR"/>
        </w:rPr>
        <w:t xml:space="preserve"> la qualité de l’air et de protection contre le bruit (A</w:t>
      </w:r>
      <w:r w:rsidR="00043A4F" w:rsidRPr="009901D6">
        <w:rPr>
          <w:rFonts w:ascii="Helvetica" w:eastAsia="Times New Roman" w:hAnsi="Helvetica"/>
          <w:color w:val="000000"/>
          <w:bdr w:val="none" w:sz="0" w:space="0" w:color="auto"/>
          <w:lang w:val="fr-CH" w:eastAsia="fr-FR"/>
        </w:rPr>
        <w:t xml:space="preserve">rrêt du Tribunal fédéral du 2 septembre 2021 1C_243/2020) </w:t>
      </w:r>
      <w:r w:rsidRPr="009901D6">
        <w:rPr>
          <w:rFonts w:ascii="Helvetica" w:eastAsia="Times New Roman" w:hAnsi="Helvetica"/>
          <w:color w:val="000000"/>
          <w:bdr w:val="none" w:sz="0" w:space="0" w:color="auto"/>
          <w:lang w:val="fr-CH" w:eastAsia="fr-FR"/>
        </w:rPr>
        <w:t xml:space="preserve">et de 300 mètres lorsque la gravière est dans l’axe des vents. </w:t>
      </w:r>
      <w:r w:rsidR="00043A4F" w:rsidRPr="009901D6">
        <w:rPr>
          <w:rFonts w:ascii="Helvetica" w:eastAsia="Times New Roman" w:hAnsi="Helvetica"/>
          <w:color w:val="000000"/>
          <w:bdr w:val="none" w:sz="0" w:space="0" w:color="auto"/>
          <w:lang w:val="fr-CH" w:eastAsia="fr-FR"/>
        </w:rPr>
        <w:t xml:space="preserve">A quoi d’autre rime le fait de définir des zones ne respectant pas ces distances si ce n’est que d’inquiéter inutilement les citoyens et leur faire perdre la confiance en leurs autorités ? Pour rappel, plus de 600 citoyens du canton ont manifesté leur inquiétude et plus de 2000 signataires de la pétition lancée par </w:t>
      </w:r>
      <w:r w:rsidR="00C42012" w:rsidRPr="009901D6">
        <w:rPr>
          <w:rFonts w:ascii="Helvetica" w:eastAsia="Times New Roman" w:hAnsi="Helvetica"/>
          <w:color w:val="000000"/>
          <w:bdr w:val="none" w:sz="0" w:space="0" w:color="auto"/>
          <w:lang w:val="fr-CH" w:eastAsia="fr-FR"/>
        </w:rPr>
        <w:t>notre association</w:t>
      </w:r>
      <w:r w:rsidR="00043A4F" w:rsidRPr="009901D6">
        <w:rPr>
          <w:rFonts w:ascii="Helvetica" w:eastAsia="Times New Roman" w:hAnsi="Helvetica"/>
          <w:color w:val="000000"/>
          <w:bdr w:val="none" w:sz="0" w:space="0" w:color="auto"/>
          <w:lang w:val="fr-CH" w:eastAsia="fr-FR"/>
        </w:rPr>
        <w:t>. La DIME peut-elle vraiment se permettre de mépriser cette extraordinaire mobilisation ?</w:t>
      </w:r>
    </w:p>
    <w:p w14:paraId="22B73558" w14:textId="77777777" w:rsidR="00514A13" w:rsidRPr="009901D6" w:rsidRDefault="00514A13" w:rsidP="008D0588">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p>
    <w:p w14:paraId="63AD99EB" w14:textId="5227D32A" w:rsidR="00514A13" w:rsidRPr="009901D6" w:rsidRDefault="00514A13" w:rsidP="00514A13">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Protection des eaux</w:t>
      </w:r>
      <w:r w:rsidR="00D52BF6" w:rsidRPr="009901D6">
        <w:rPr>
          <w:rFonts w:ascii="Helvetica" w:eastAsia="Times New Roman" w:hAnsi="Helvetica"/>
          <w:color w:val="000000"/>
          <w:bdr w:val="none" w:sz="0" w:space="0" w:color="auto"/>
          <w:lang w:val="fr-CH" w:eastAsia="fr-FR"/>
        </w:rPr>
        <w:t xml:space="preserve"> : zones </w:t>
      </w:r>
      <w:proofErr w:type="spellStart"/>
      <w:r w:rsidR="00D52BF6" w:rsidRPr="009901D6">
        <w:rPr>
          <w:rFonts w:ascii="Helvetica" w:eastAsia="Times New Roman" w:hAnsi="Helvetica"/>
          <w:color w:val="000000"/>
          <w:bdr w:val="none" w:sz="0" w:space="0" w:color="auto"/>
          <w:lang w:val="fr-CH" w:eastAsia="fr-FR"/>
        </w:rPr>
        <w:t>Zu</w:t>
      </w:r>
      <w:proofErr w:type="spellEnd"/>
      <w:r w:rsidR="00D52BF6" w:rsidRPr="009901D6">
        <w:rPr>
          <w:rFonts w:ascii="Helvetica" w:eastAsia="Times New Roman" w:hAnsi="Helvetica"/>
          <w:color w:val="000000"/>
          <w:bdr w:val="none" w:sz="0" w:space="0" w:color="auto"/>
          <w:lang w:val="fr-CH" w:eastAsia="fr-FR"/>
        </w:rPr>
        <w:t xml:space="preserve"> et Au comme critère d’exclusion</w:t>
      </w:r>
    </w:p>
    <w:p w14:paraId="15EE0374" w14:textId="77777777" w:rsidR="00E50289" w:rsidRPr="009901D6" w:rsidRDefault="00E50289" w:rsidP="00E50289">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p>
    <w:p w14:paraId="5F858A8F" w14:textId="77777777" w:rsidR="003766D8" w:rsidRPr="009901D6" w:rsidRDefault="00E50289" w:rsidP="00E50289">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 xml:space="preserve">Les autorités cantonales persistent et signent dans le peu de considération qu’elles portent </w:t>
      </w:r>
      <w:r w:rsidR="00043A4F" w:rsidRPr="009901D6">
        <w:rPr>
          <w:rFonts w:ascii="Helvetica" w:eastAsia="Times New Roman" w:hAnsi="Helvetica"/>
          <w:color w:val="000000"/>
          <w:bdr w:val="none" w:sz="0" w:space="0" w:color="auto"/>
          <w:lang w:val="fr-CH" w:eastAsia="fr-FR"/>
        </w:rPr>
        <w:t>à la protection des eaux</w:t>
      </w:r>
      <w:r w:rsidR="0013226E" w:rsidRPr="009901D6">
        <w:rPr>
          <w:rFonts w:ascii="Helvetica" w:eastAsia="Times New Roman" w:hAnsi="Helvetica"/>
          <w:color w:val="000000"/>
          <w:bdr w:val="none" w:sz="0" w:space="0" w:color="auto"/>
          <w:lang w:val="fr-CH" w:eastAsia="fr-FR"/>
        </w:rPr>
        <w:t>. Le</w:t>
      </w:r>
      <w:r w:rsidR="00C15A31" w:rsidRPr="009901D6">
        <w:rPr>
          <w:rFonts w:ascii="Helvetica" w:eastAsia="Times New Roman" w:hAnsi="Helvetica"/>
          <w:color w:val="000000"/>
          <w:bdr w:val="none" w:sz="0" w:space="0" w:color="auto"/>
          <w:lang w:val="fr-CH" w:eastAsia="fr-FR"/>
        </w:rPr>
        <w:t>s</w:t>
      </w:r>
      <w:r w:rsidR="0013226E" w:rsidRPr="009901D6">
        <w:rPr>
          <w:rFonts w:ascii="Helvetica" w:eastAsia="Times New Roman" w:hAnsi="Helvetica"/>
          <w:color w:val="000000"/>
          <w:bdr w:val="none" w:sz="0" w:space="0" w:color="auto"/>
          <w:lang w:val="fr-CH" w:eastAsia="fr-FR"/>
        </w:rPr>
        <w:t xml:space="preserve"> principe</w:t>
      </w:r>
      <w:r w:rsidR="00C15A31" w:rsidRPr="009901D6">
        <w:rPr>
          <w:rFonts w:ascii="Helvetica" w:eastAsia="Times New Roman" w:hAnsi="Helvetica"/>
          <w:color w:val="000000"/>
          <w:bdr w:val="none" w:sz="0" w:space="0" w:color="auto"/>
          <w:lang w:val="fr-CH" w:eastAsia="fr-FR"/>
        </w:rPr>
        <w:t>s</w:t>
      </w:r>
      <w:r w:rsidR="0013226E" w:rsidRPr="009901D6">
        <w:rPr>
          <w:rFonts w:ascii="Helvetica" w:eastAsia="Times New Roman" w:hAnsi="Helvetica"/>
          <w:color w:val="000000"/>
          <w:bdr w:val="none" w:sz="0" w:space="0" w:color="auto"/>
          <w:lang w:val="fr-CH" w:eastAsia="fr-FR"/>
        </w:rPr>
        <w:t xml:space="preserve"> de précaution</w:t>
      </w:r>
      <w:r w:rsidR="00C15A31" w:rsidRPr="009901D6">
        <w:rPr>
          <w:rFonts w:ascii="Helvetica" w:eastAsia="Times New Roman" w:hAnsi="Helvetica"/>
          <w:color w:val="000000"/>
          <w:bdr w:val="none" w:sz="0" w:space="0" w:color="auto"/>
          <w:lang w:val="fr-CH" w:eastAsia="fr-FR"/>
        </w:rPr>
        <w:t xml:space="preserve"> et de subsidiarité</w:t>
      </w:r>
      <w:r w:rsidR="0013226E" w:rsidRPr="009901D6">
        <w:rPr>
          <w:rFonts w:ascii="Helvetica" w:eastAsia="Times New Roman" w:hAnsi="Helvetica"/>
          <w:color w:val="000000"/>
          <w:bdr w:val="none" w:sz="0" w:space="0" w:color="auto"/>
          <w:lang w:val="fr-CH" w:eastAsia="fr-FR"/>
        </w:rPr>
        <w:t xml:space="preserve"> ne postule</w:t>
      </w:r>
      <w:r w:rsidR="00C15A31" w:rsidRPr="009901D6">
        <w:rPr>
          <w:rFonts w:ascii="Helvetica" w:eastAsia="Times New Roman" w:hAnsi="Helvetica"/>
          <w:color w:val="000000"/>
          <w:bdr w:val="none" w:sz="0" w:space="0" w:color="auto"/>
          <w:lang w:val="fr-CH" w:eastAsia="fr-FR"/>
        </w:rPr>
        <w:t>nt</w:t>
      </w:r>
      <w:r w:rsidR="0013226E" w:rsidRPr="009901D6">
        <w:rPr>
          <w:rFonts w:ascii="Helvetica" w:eastAsia="Times New Roman" w:hAnsi="Helvetica"/>
          <w:color w:val="000000"/>
          <w:bdr w:val="none" w:sz="0" w:space="0" w:color="auto"/>
          <w:lang w:val="fr-CH" w:eastAsia="fr-FR"/>
        </w:rPr>
        <w:t>-t-il</w:t>
      </w:r>
      <w:r w:rsidR="00C15A31" w:rsidRPr="009901D6">
        <w:rPr>
          <w:rFonts w:ascii="Helvetica" w:eastAsia="Times New Roman" w:hAnsi="Helvetica"/>
          <w:color w:val="000000"/>
          <w:bdr w:val="none" w:sz="0" w:space="0" w:color="auto"/>
          <w:lang w:val="fr-CH" w:eastAsia="fr-FR"/>
        </w:rPr>
        <w:t>s</w:t>
      </w:r>
      <w:r w:rsidR="0013226E" w:rsidRPr="009901D6">
        <w:rPr>
          <w:rFonts w:ascii="Helvetica" w:eastAsia="Times New Roman" w:hAnsi="Helvetica"/>
          <w:color w:val="000000"/>
          <w:bdr w:val="none" w:sz="0" w:space="0" w:color="auto"/>
          <w:lang w:val="fr-CH" w:eastAsia="fr-FR"/>
        </w:rPr>
        <w:t xml:space="preserve"> pas l’exclusion de toute gravière sur une zone Au ou </w:t>
      </w:r>
      <w:proofErr w:type="spellStart"/>
      <w:r w:rsidR="0013226E" w:rsidRPr="009901D6">
        <w:rPr>
          <w:rFonts w:ascii="Helvetica" w:eastAsia="Times New Roman" w:hAnsi="Helvetica"/>
          <w:color w:val="000000"/>
          <w:bdr w:val="none" w:sz="0" w:space="0" w:color="auto"/>
          <w:lang w:val="fr-CH" w:eastAsia="fr-FR"/>
        </w:rPr>
        <w:t>Zu</w:t>
      </w:r>
      <w:proofErr w:type="spellEnd"/>
      <w:r w:rsidR="0013226E" w:rsidRPr="009901D6">
        <w:rPr>
          <w:rFonts w:ascii="Helvetica" w:eastAsia="Times New Roman" w:hAnsi="Helvetica"/>
          <w:color w:val="000000"/>
          <w:bdr w:val="none" w:sz="0" w:space="0" w:color="auto"/>
          <w:lang w:val="fr-CH" w:eastAsia="fr-FR"/>
        </w:rPr>
        <w:t> </w:t>
      </w:r>
      <w:r w:rsidR="00C15A31" w:rsidRPr="009901D6">
        <w:rPr>
          <w:rFonts w:ascii="Helvetica" w:eastAsia="Times New Roman" w:hAnsi="Helvetica"/>
          <w:color w:val="000000"/>
          <w:bdr w:val="none" w:sz="0" w:space="0" w:color="auto"/>
          <w:lang w:val="fr-CH" w:eastAsia="fr-FR"/>
        </w:rPr>
        <w:t xml:space="preserve">alors que d’autres zones moins nuisibles sont susceptibles d’être exploitées </w:t>
      </w:r>
      <w:r w:rsidR="0013226E" w:rsidRPr="009901D6">
        <w:rPr>
          <w:rFonts w:ascii="Helvetica" w:eastAsia="Times New Roman" w:hAnsi="Helvetica"/>
          <w:color w:val="000000"/>
          <w:bdr w:val="none" w:sz="0" w:space="0" w:color="auto"/>
          <w:lang w:val="fr-CH" w:eastAsia="fr-FR"/>
        </w:rPr>
        <w:t xml:space="preserve">? </w:t>
      </w:r>
    </w:p>
    <w:p w14:paraId="35C8C047" w14:textId="77777777" w:rsidR="003766D8" w:rsidRPr="009901D6" w:rsidRDefault="003766D8" w:rsidP="003766D8">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p>
    <w:p w14:paraId="1965C1BF" w14:textId="24F2745D" w:rsidR="003766D8" w:rsidRPr="009901D6" w:rsidRDefault="008D0588" w:rsidP="00E50289">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Comment expliquer</w:t>
      </w:r>
      <w:r w:rsidR="001251B7" w:rsidRPr="009901D6">
        <w:rPr>
          <w:rFonts w:ascii="Helvetica" w:eastAsia="Times New Roman" w:hAnsi="Helvetica"/>
          <w:color w:val="000000"/>
          <w:bdr w:val="none" w:sz="0" w:space="0" w:color="auto"/>
          <w:lang w:val="fr-CH" w:eastAsia="fr-FR"/>
        </w:rPr>
        <w:t xml:space="preserve"> qu’à proximité immédiate du village de Corpataux, </w:t>
      </w:r>
      <w:r w:rsidRPr="009901D6">
        <w:rPr>
          <w:rFonts w:ascii="Helvetica" w:eastAsia="Times New Roman" w:hAnsi="Helvetica"/>
          <w:color w:val="000000"/>
          <w:bdr w:val="none" w:sz="0" w:space="0" w:color="auto"/>
          <w:lang w:val="fr-CH" w:eastAsia="fr-FR"/>
        </w:rPr>
        <w:t>l</w:t>
      </w:r>
      <w:r w:rsidR="001251B7" w:rsidRPr="009901D6">
        <w:rPr>
          <w:rFonts w:ascii="Helvetica" w:eastAsia="Times New Roman" w:hAnsi="Helvetica"/>
          <w:color w:val="000000"/>
          <w:bdr w:val="none" w:sz="0" w:space="0" w:color="auto"/>
          <w:lang w:val="fr-CH" w:eastAsia="fr-FR"/>
        </w:rPr>
        <w:t>e secteur 2236.03</w:t>
      </w:r>
      <w:r w:rsidRPr="009901D6">
        <w:rPr>
          <w:rFonts w:ascii="Helvetica" w:eastAsia="Times New Roman" w:hAnsi="Helvetica"/>
          <w:color w:val="000000"/>
          <w:bdr w:val="none" w:sz="0" w:space="0" w:color="auto"/>
          <w:lang w:val="fr-CH" w:eastAsia="fr-FR"/>
        </w:rPr>
        <w:t xml:space="preserve"> </w:t>
      </w:r>
      <w:r w:rsidR="001251B7" w:rsidRPr="009901D6">
        <w:rPr>
          <w:rFonts w:ascii="Helvetica" w:eastAsia="Times New Roman" w:hAnsi="Helvetica"/>
          <w:color w:val="000000"/>
          <w:bdr w:val="none" w:sz="0" w:space="0" w:color="auto"/>
          <w:lang w:val="fr-CH" w:eastAsia="fr-FR"/>
        </w:rPr>
        <w:t xml:space="preserve">au lieudit </w:t>
      </w:r>
      <w:r w:rsidR="001251B7" w:rsidRPr="009901D6">
        <w:rPr>
          <w:rFonts w:ascii="Helvetica" w:eastAsia="Times New Roman" w:hAnsi="Helvetica"/>
          <w:i/>
          <w:iCs/>
          <w:color w:val="000000"/>
          <w:bdr w:val="none" w:sz="0" w:space="0" w:color="auto"/>
          <w:lang w:val="fr-CH" w:eastAsia="fr-FR"/>
        </w:rPr>
        <w:t>Le Chaney</w:t>
      </w:r>
      <w:r w:rsidR="003766D8" w:rsidRPr="009901D6">
        <w:rPr>
          <w:rFonts w:ascii="Helvetica" w:eastAsia="Times New Roman" w:hAnsi="Helvetica"/>
          <w:i/>
          <w:iCs/>
          <w:color w:val="000000"/>
          <w:bdr w:val="none" w:sz="0" w:space="0" w:color="auto"/>
          <w:lang w:val="fr-CH" w:eastAsia="fr-FR"/>
        </w:rPr>
        <w:t xml:space="preserve"> -</w:t>
      </w:r>
      <w:r w:rsidR="001251B7" w:rsidRPr="009901D6">
        <w:rPr>
          <w:rFonts w:ascii="Helvetica" w:eastAsia="Times New Roman" w:hAnsi="Helvetica"/>
          <w:i/>
          <w:iCs/>
          <w:color w:val="000000"/>
          <w:bdr w:val="none" w:sz="0" w:space="0" w:color="auto"/>
          <w:lang w:val="fr-CH" w:eastAsia="fr-FR"/>
        </w:rPr>
        <w:t xml:space="preserve"> Gros Chêne</w:t>
      </w:r>
      <w:r w:rsidR="001251B7" w:rsidRPr="009901D6">
        <w:rPr>
          <w:rFonts w:ascii="Helvetica" w:eastAsia="Times New Roman" w:hAnsi="Helvetica"/>
          <w:color w:val="000000"/>
          <w:bdr w:val="none" w:sz="0" w:space="0" w:color="auto"/>
          <w:lang w:val="fr-CH" w:eastAsia="fr-FR"/>
        </w:rPr>
        <w:t xml:space="preserve"> </w:t>
      </w:r>
      <w:r w:rsidRPr="009901D6">
        <w:rPr>
          <w:rFonts w:ascii="Helvetica" w:eastAsia="Times New Roman" w:hAnsi="Helvetica"/>
          <w:color w:val="000000"/>
          <w:bdr w:val="none" w:sz="0" w:space="0" w:color="auto"/>
          <w:lang w:val="fr-CH" w:eastAsia="fr-FR"/>
        </w:rPr>
        <w:t xml:space="preserve">qui était en zone prioritaire dans le projet de PSEM 2024 figure encore en zone de réserve dans le PSEM révisé, alors que </w:t>
      </w:r>
      <w:r w:rsidR="001251B7" w:rsidRPr="009901D6">
        <w:rPr>
          <w:rFonts w:ascii="Helvetica" w:eastAsia="Times New Roman" w:hAnsi="Helvetica"/>
          <w:color w:val="000000"/>
          <w:bdr w:val="none" w:sz="0" w:space="0" w:color="auto"/>
          <w:lang w:val="fr-CH" w:eastAsia="fr-FR"/>
        </w:rPr>
        <w:t>celui-ci se situe sur une nappe phréatique exploitée, alimentant les captages stratégiques de la Tuffière</w:t>
      </w:r>
      <w:r w:rsidR="003766D8" w:rsidRPr="009901D6">
        <w:rPr>
          <w:rFonts w:ascii="Helvetica" w:eastAsia="Times New Roman" w:hAnsi="Helvetica"/>
          <w:color w:val="000000"/>
          <w:bdr w:val="none" w:sz="0" w:space="0" w:color="auto"/>
          <w:lang w:val="fr-CH" w:eastAsia="fr-FR"/>
        </w:rPr>
        <w:t> ?</w:t>
      </w:r>
      <w:r w:rsidR="001251B7" w:rsidRPr="009901D6">
        <w:rPr>
          <w:rFonts w:ascii="Helvetica" w:eastAsia="Times New Roman" w:hAnsi="Helvetica"/>
          <w:color w:val="000000"/>
          <w:bdr w:val="none" w:sz="0" w:space="0" w:color="auto"/>
          <w:lang w:val="fr-CH" w:eastAsia="fr-FR"/>
        </w:rPr>
        <w:t xml:space="preserve"> Comme l’indique à juste titre la Commune de Fribourg dans sa prise de position </w:t>
      </w:r>
      <w:r w:rsidR="003766D8" w:rsidRPr="009901D6">
        <w:rPr>
          <w:rFonts w:ascii="Helvetica" w:eastAsia="Times New Roman" w:hAnsi="Helvetica"/>
          <w:color w:val="000000"/>
          <w:bdr w:val="none" w:sz="0" w:space="0" w:color="auto"/>
          <w:lang w:val="fr-CH" w:eastAsia="fr-FR"/>
        </w:rPr>
        <w:t>du 5 septembre 2024, page 4 : « En toute logique ce site doit être exclu »</w:t>
      </w:r>
      <w:r w:rsidRPr="009901D6">
        <w:rPr>
          <w:rFonts w:ascii="Helvetica" w:eastAsia="Times New Roman" w:hAnsi="Helvetica"/>
          <w:color w:val="000000"/>
          <w:bdr w:val="none" w:sz="0" w:space="0" w:color="auto"/>
          <w:lang w:val="fr-CH" w:eastAsia="fr-FR"/>
        </w:rPr>
        <w:t xml:space="preserve">. </w:t>
      </w:r>
    </w:p>
    <w:p w14:paraId="20BF7456" w14:textId="77777777" w:rsidR="003766D8" w:rsidRPr="009901D6" w:rsidRDefault="003766D8" w:rsidP="003766D8">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p>
    <w:p w14:paraId="2DD9642E" w14:textId="0AD3C6A6" w:rsidR="003766D8" w:rsidRPr="009901D6" w:rsidRDefault="008D0588" w:rsidP="00D52BF6">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 xml:space="preserve">Comment expliquer que la forêt du Chaney soit à nouveau placée en zone </w:t>
      </w:r>
      <w:r w:rsidR="00C15A31" w:rsidRPr="009901D6">
        <w:rPr>
          <w:rFonts w:ascii="Helvetica" w:eastAsia="Times New Roman" w:hAnsi="Helvetica"/>
          <w:color w:val="000000"/>
          <w:bdr w:val="none" w:sz="0" w:space="0" w:color="auto"/>
          <w:lang w:val="fr-CH" w:eastAsia="fr-FR"/>
        </w:rPr>
        <w:t>prioritaire</w:t>
      </w:r>
      <w:r w:rsidRPr="009901D6">
        <w:rPr>
          <w:rFonts w:ascii="Helvetica" w:eastAsia="Times New Roman" w:hAnsi="Helvetica"/>
          <w:color w:val="000000"/>
          <w:bdr w:val="none" w:sz="0" w:space="0" w:color="auto"/>
          <w:lang w:val="fr-CH" w:eastAsia="fr-FR"/>
        </w:rPr>
        <w:t xml:space="preserve"> (la plus grande du canton) alors qu’elle est </w:t>
      </w:r>
      <w:r w:rsidR="003766D8" w:rsidRPr="009901D6">
        <w:rPr>
          <w:rFonts w:ascii="Helvetica" w:eastAsia="Times New Roman" w:hAnsi="Helvetica"/>
          <w:color w:val="000000"/>
          <w:bdr w:val="none" w:sz="0" w:space="0" w:color="auto"/>
          <w:lang w:val="fr-CH" w:eastAsia="fr-FR"/>
        </w:rPr>
        <w:t>sur une</w:t>
      </w:r>
      <w:r w:rsidRPr="009901D6">
        <w:rPr>
          <w:rFonts w:ascii="Helvetica" w:eastAsia="Times New Roman" w:hAnsi="Helvetica"/>
          <w:color w:val="000000"/>
          <w:bdr w:val="none" w:sz="0" w:space="0" w:color="auto"/>
          <w:lang w:val="fr-CH" w:eastAsia="fr-FR"/>
        </w:rPr>
        <w:t xml:space="preserve"> zone </w:t>
      </w:r>
      <w:proofErr w:type="spellStart"/>
      <w:r w:rsidRPr="009901D6">
        <w:rPr>
          <w:rFonts w:ascii="Helvetica" w:eastAsia="Times New Roman" w:hAnsi="Helvetica"/>
          <w:color w:val="000000"/>
          <w:bdr w:val="none" w:sz="0" w:space="0" w:color="auto"/>
          <w:lang w:val="fr-CH" w:eastAsia="fr-FR"/>
        </w:rPr>
        <w:t>Zu</w:t>
      </w:r>
      <w:proofErr w:type="spellEnd"/>
      <w:r w:rsidRPr="009901D6">
        <w:rPr>
          <w:rFonts w:ascii="Helvetica" w:eastAsia="Times New Roman" w:hAnsi="Helvetica"/>
          <w:color w:val="000000"/>
          <w:bdr w:val="none" w:sz="0" w:space="0" w:color="auto"/>
          <w:lang w:val="fr-CH" w:eastAsia="fr-FR"/>
        </w:rPr>
        <w:t xml:space="preserve"> ? </w:t>
      </w:r>
      <w:r w:rsidR="00D52BF6" w:rsidRPr="009901D6">
        <w:rPr>
          <w:rFonts w:ascii="Helvetica" w:eastAsia="Times New Roman" w:hAnsi="Helvetica"/>
          <w:color w:val="000000"/>
          <w:bdr w:val="none" w:sz="0" w:space="0" w:color="auto"/>
          <w:lang w:val="fr-CH" w:eastAsia="fr-FR"/>
        </w:rPr>
        <w:t xml:space="preserve">Comment expliquer le maintien de la zone de La </w:t>
      </w:r>
      <w:proofErr w:type="spellStart"/>
      <w:r w:rsidR="00D52BF6" w:rsidRPr="009901D6">
        <w:rPr>
          <w:rFonts w:ascii="Helvetica" w:eastAsia="Times New Roman" w:hAnsi="Helvetica"/>
          <w:color w:val="000000"/>
          <w:bdr w:val="none" w:sz="0" w:space="0" w:color="auto"/>
          <w:lang w:val="fr-CH" w:eastAsia="fr-FR"/>
        </w:rPr>
        <w:t>Taillaz</w:t>
      </w:r>
      <w:proofErr w:type="spellEnd"/>
      <w:r w:rsidR="00D52BF6" w:rsidRPr="009901D6">
        <w:rPr>
          <w:rFonts w:ascii="Helvetica" w:eastAsia="Times New Roman" w:hAnsi="Helvetica"/>
          <w:color w:val="000000"/>
          <w:bdr w:val="none" w:sz="0" w:space="0" w:color="auto"/>
          <w:lang w:val="fr-CH" w:eastAsia="fr-FR"/>
        </w:rPr>
        <w:t xml:space="preserve"> qui se situe également sur zone </w:t>
      </w:r>
      <w:proofErr w:type="spellStart"/>
      <w:r w:rsidR="00D52BF6" w:rsidRPr="009901D6">
        <w:rPr>
          <w:rFonts w:ascii="Helvetica" w:eastAsia="Times New Roman" w:hAnsi="Helvetica"/>
          <w:color w:val="000000"/>
          <w:bdr w:val="none" w:sz="0" w:space="0" w:color="auto"/>
          <w:lang w:val="fr-CH" w:eastAsia="fr-FR"/>
        </w:rPr>
        <w:t>Zu</w:t>
      </w:r>
      <w:proofErr w:type="spellEnd"/>
      <w:r w:rsidR="00D52BF6" w:rsidRPr="009901D6">
        <w:rPr>
          <w:rFonts w:ascii="Helvetica" w:eastAsia="Times New Roman" w:hAnsi="Helvetica"/>
          <w:color w:val="000000"/>
          <w:bdr w:val="none" w:sz="0" w:space="0" w:color="auto"/>
          <w:lang w:val="fr-CH" w:eastAsia="fr-FR"/>
        </w:rPr>
        <w:t> ?</w:t>
      </w:r>
    </w:p>
    <w:p w14:paraId="21A429F9" w14:textId="77777777" w:rsidR="00D52BF6" w:rsidRPr="009901D6" w:rsidRDefault="00D52BF6" w:rsidP="00D52BF6">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p>
    <w:p w14:paraId="172099E0" w14:textId="2534F4B5" w:rsidR="00E50289" w:rsidRPr="009901D6" w:rsidRDefault="0013226E" w:rsidP="00E50289">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 xml:space="preserve">Une fois de plus, notre association </w:t>
      </w:r>
      <w:r w:rsidR="006D674C" w:rsidRPr="009901D6">
        <w:rPr>
          <w:rFonts w:ascii="Helvetica" w:eastAsia="Times New Roman" w:hAnsi="Helvetica"/>
          <w:color w:val="000000"/>
          <w:bdr w:val="none" w:sz="0" w:space="0" w:color="auto"/>
          <w:lang w:val="fr-CH" w:eastAsia="fr-FR"/>
        </w:rPr>
        <w:t>ne</w:t>
      </w:r>
      <w:r w:rsidRPr="009901D6">
        <w:rPr>
          <w:rFonts w:ascii="Helvetica" w:eastAsia="Times New Roman" w:hAnsi="Helvetica"/>
          <w:color w:val="000000"/>
          <w:bdr w:val="none" w:sz="0" w:space="0" w:color="auto"/>
          <w:lang w:val="fr-CH" w:eastAsia="fr-FR"/>
        </w:rPr>
        <w:t xml:space="preserve"> parvient pas à comprendre </w:t>
      </w:r>
      <w:r w:rsidR="008D0588" w:rsidRPr="009901D6">
        <w:rPr>
          <w:rFonts w:ascii="Helvetica" w:eastAsia="Times New Roman" w:hAnsi="Helvetica"/>
          <w:color w:val="000000"/>
          <w:bdr w:val="none" w:sz="0" w:space="0" w:color="auto"/>
          <w:lang w:val="fr-CH" w:eastAsia="fr-FR"/>
        </w:rPr>
        <w:t xml:space="preserve">l’incohérence que constitue </w:t>
      </w:r>
      <w:r w:rsidR="006D674C" w:rsidRPr="009901D6">
        <w:rPr>
          <w:rFonts w:ascii="Helvetica" w:eastAsia="Times New Roman" w:hAnsi="Helvetica"/>
          <w:color w:val="000000"/>
          <w:bdr w:val="none" w:sz="0" w:space="0" w:color="auto"/>
          <w:lang w:val="fr-CH" w:eastAsia="fr-FR"/>
        </w:rPr>
        <w:t>le fait que la commune de Gibloux</w:t>
      </w:r>
      <w:r w:rsidR="008D0588" w:rsidRPr="009901D6">
        <w:rPr>
          <w:rFonts w:ascii="Helvetica" w:eastAsia="Times New Roman" w:hAnsi="Helvetica"/>
          <w:color w:val="000000"/>
          <w:bdr w:val="none" w:sz="0" w:space="0" w:color="auto"/>
          <w:lang w:val="fr-CH" w:eastAsia="fr-FR"/>
        </w:rPr>
        <w:t>,</w:t>
      </w:r>
      <w:r w:rsidR="006D674C" w:rsidRPr="009901D6">
        <w:rPr>
          <w:rFonts w:ascii="Helvetica" w:eastAsia="Times New Roman" w:hAnsi="Helvetica"/>
          <w:color w:val="000000"/>
          <w:bdr w:val="none" w:sz="0" w:space="0" w:color="auto"/>
          <w:lang w:val="fr-CH" w:eastAsia="fr-FR"/>
        </w:rPr>
        <w:t xml:space="preserve"> qui fournit en eau de qualité plus de 100'000 habitants</w:t>
      </w:r>
      <w:r w:rsidR="008D0588" w:rsidRPr="009901D6">
        <w:rPr>
          <w:rFonts w:ascii="Helvetica" w:eastAsia="Times New Roman" w:hAnsi="Helvetica"/>
          <w:color w:val="000000"/>
          <w:bdr w:val="none" w:sz="0" w:space="0" w:color="auto"/>
          <w:lang w:val="fr-CH" w:eastAsia="fr-FR"/>
        </w:rPr>
        <w:t>,</w:t>
      </w:r>
      <w:r w:rsidR="006D674C" w:rsidRPr="009901D6">
        <w:rPr>
          <w:rFonts w:ascii="Helvetica" w:eastAsia="Times New Roman" w:hAnsi="Helvetica"/>
          <w:color w:val="000000"/>
          <w:bdr w:val="none" w:sz="0" w:space="0" w:color="auto"/>
          <w:lang w:val="fr-CH" w:eastAsia="fr-FR"/>
        </w:rPr>
        <w:t xml:space="preserve"> soit encore la plus impactée du canton par l’exploitation de matériaux dans le projet de PSEM révisé, malgré l’opposition clairement exprimée </w:t>
      </w:r>
      <w:r w:rsidR="00C15A31" w:rsidRPr="009901D6">
        <w:rPr>
          <w:rFonts w:ascii="Helvetica" w:eastAsia="Times New Roman" w:hAnsi="Helvetica"/>
          <w:color w:val="000000"/>
          <w:bdr w:val="none" w:sz="0" w:space="0" w:color="auto"/>
          <w:lang w:val="fr-CH" w:eastAsia="fr-FR"/>
        </w:rPr>
        <w:t xml:space="preserve">tant </w:t>
      </w:r>
      <w:r w:rsidR="006D674C" w:rsidRPr="009901D6">
        <w:rPr>
          <w:rFonts w:ascii="Helvetica" w:eastAsia="Times New Roman" w:hAnsi="Helvetica"/>
          <w:color w:val="000000"/>
          <w:bdr w:val="none" w:sz="0" w:space="0" w:color="auto"/>
          <w:lang w:val="fr-CH" w:eastAsia="fr-FR"/>
        </w:rPr>
        <w:t xml:space="preserve">par son Conseil communal </w:t>
      </w:r>
      <w:r w:rsidR="00C15A31" w:rsidRPr="009901D6">
        <w:rPr>
          <w:rFonts w:ascii="Helvetica" w:eastAsia="Times New Roman" w:hAnsi="Helvetica"/>
          <w:color w:val="000000"/>
          <w:bdr w:val="none" w:sz="0" w:space="0" w:color="auto"/>
          <w:lang w:val="fr-CH" w:eastAsia="fr-FR"/>
        </w:rPr>
        <w:t>que par</w:t>
      </w:r>
      <w:r w:rsidR="006D674C" w:rsidRPr="009901D6">
        <w:rPr>
          <w:rFonts w:ascii="Helvetica" w:eastAsia="Times New Roman" w:hAnsi="Helvetica"/>
          <w:color w:val="000000"/>
          <w:bdr w:val="none" w:sz="0" w:space="0" w:color="auto"/>
          <w:lang w:val="fr-CH" w:eastAsia="fr-FR"/>
        </w:rPr>
        <w:t xml:space="preserve"> ses citoyens</w:t>
      </w:r>
      <w:r w:rsidR="00D52BF6" w:rsidRPr="009901D6">
        <w:rPr>
          <w:rFonts w:ascii="Helvetica" w:eastAsia="Times New Roman" w:hAnsi="Helvetica"/>
          <w:color w:val="000000"/>
          <w:bdr w:val="none" w:sz="0" w:space="0" w:color="auto"/>
          <w:lang w:val="fr-CH" w:eastAsia="fr-FR"/>
        </w:rPr>
        <w:t xml:space="preserve"> et malgré les intérêts en jeu.</w:t>
      </w:r>
      <w:r w:rsidR="006D674C" w:rsidRPr="009901D6">
        <w:rPr>
          <w:rFonts w:ascii="Helvetica" w:eastAsia="Times New Roman" w:hAnsi="Helvetica"/>
          <w:color w:val="000000"/>
          <w:bdr w:val="none" w:sz="0" w:space="0" w:color="auto"/>
          <w:lang w:val="fr-CH" w:eastAsia="fr-FR"/>
        </w:rPr>
        <w:t xml:space="preserve">  </w:t>
      </w:r>
    </w:p>
    <w:p w14:paraId="1A2B1095" w14:textId="77777777" w:rsidR="00D52BF6" w:rsidRPr="009901D6" w:rsidRDefault="00D52BF6" w:rsidP="00E50289">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p>
    <w:p w14:paraId="1F720268" w14:textId="551CE088" w:rsidR="00D52BF6" w:rsidRPr="009901D6" w:rsidRDefault="00D52BF6" w:rsidP="00D52BF6">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 xml:space="preserve">Il est à notre avis impératif que les autorités cantonales commencent par respecter leurs devoirs en définissant </w:t>
      </w:r>
      <w:r w:rsidR="00542FB9" w:rsidRPr="009901D6">
        <w:rPr>
          <w:rFonts w:ascii="Helvetica" w:eastAsia="Times New Roman" w:hAnsi="Helvetica"/>
          <w:color w:val="000000"/>
          <w:bdr w:val="none" w:sz="0" w:space="0" w:color="auto"/>
          <w:lang w:val="fr-CH" w:eastAsia="fr-FR"/>
        </w:rPr>
        <w:t xml:space="preserve">et en légalisant </w:t>
      </w:r>
      <w:r w:rsidR="00695546" w:rsidRPr="009901D6">
        <w:rPr>
          <w:rFonts w:ascii="Helvetica" w:eastAsia="Times New Roman" w:hAnsi="Helvetica"/>
          <w:color w:val="000000"/>
          <w:bdr w:val="none" w:sz="0" w:space="0" w:color="auto"/>
          <w:lang w:val="fr-CH" w:eastAsia="fr-FR"/>
        </w:rPr>
        <w:t xml:space="preserve">les périmètres de protection des eaux souterraines pour l’ensemble du territoire, </w:t>
      </w:r>
      <w:r w:rsidRPr="009901D6">
        <w:rPr>
          <w:rFonts w:ascii="Helvetica" w:eastAsia="Times New Roman" w:hAnsi="Helvetica"/>
          <w:color w:val="000000"/>
          <w:bdr w:val="none" w:sz="0" w:space="0" w:color="auto"/>
          <w:lang w:val="fr-CH" w:eastAsia="fr-FR"/>
        </w:rPr>
        <w:t xml:space="preserve">avant de se lancer dans une définition </w:t>
      </w:r>
      <w:r w:rsidRPr="009901D6">
        <w:rPr>
          <w:rFonts w:ascii="Helvetica" w:eastAsia="Times New Roman" w:hAnsi="Helvetica"/>
          <w:color w:val="000000"/>
          <w:bdr w:val="none" w:sz="0" w:space="0" w:color="auto"/>
          <w:lang w:val="fr-CH" w:eastAsia="fr-FR"/>
        </w:rPr>
        <w:lastRenderedPageBreak/>
        <w:t>des zones prioritaires ou des zones de réserve pour l’exploitation des matériaux susceptible de porter atteinte à ce bien de première nécessité</w:t>
      </w:r>
      <w:r w:rsidR="00695546" w:rsidRPr="009901D6">
        <w:rPr>
          <w:rFonts w:ascii="Helvetica" w:eastAsia="Times New Roman" w:hAnsi="Helvetica"/>
          <w:color w:val="000000"/>
          <w:bdr w:val="none" w:sz="0" w:space="0" w:color="auto"/>
          <w:lang w:val="fr-CH" w:eastAsia="fr-FR"/>
        </w:rPr>
        <w:t>.</w:t>
      </w:r>
      <w:r w:rsidRPr="009901D6">
        <w:rPr>
          <w:rFonts w:ascii="Helvetica" w:eastAsia="Times New Roman" w:hAnsi="Helvetica"/>
          <w:color w:val="000000"/>
          <w:bdr w:val="none" w:sz="0" w:space="0" w:color="auto"/>
          <w:lang w:val="fr-CH" w:eastAsia="fr-FR"/>
        </w:rPr>
        <w:t xml:space="preserve"> Il y va du respect du devoir de diligence imposé par l’art. 3 L Eaux. Dans cette attente, les zones Au et </w:t>
      </w:r>
      <w:proofErr w:type="spellStart"/>
      <w:r w:rsidRPr="009901D6">
        <w:rPr>
          <w:rFonts w:ascii="Helvetica" w:eastAsia="Times New Roman" w:hAnsi="Helvetica"/>
          <w:color w:val="000000"/>
          <w:bdr w:val="none" w:sz="0" w:space="0" w:color="auto"/>
          <w:lang w:val="fr-CH" w:eastAsia="fr-FR"/>
        </w:rPr>
        <w:t>Zu</w:t>
      </w:r>
      <w:proofErr w:type="spellEnd"/>
      <w:r w:rsidRPr="009901D6">
        <w:rPr>
          <w:rFonts w:ascii="Helvetica" w:eastAsia="Times New Roman" w:hAnsi="Helvetica"/>
          <w:color w:val="000000"/>
          <w:bdr w:val="none" w:sz="0" w:space="0" w:color="auto"/>
          <w:lang w:val="fr-CH" w:eastAsia="fr-FR"/>
        </w:rPr>
        <w:t xml:space="preserve"> doivent </w:t>
      </w:r>
      <w:r w:rsidR="00695546" w:rsidRPr="009901D6">
        <w:rPr>
          <w:rFonts w:ascii="Helvetica" w:eastAsia="Times New Roman" w:hAnsi="Helvetica"/>
          <w:color w:val="000000"/>
          <w:bdr w:val="none" w:sz="0" w:space="0" w:color="auto"/>
          <w:lang w:val="fr-CH" w:eastAsia="fr-FR"/>
        </w:rPr>
        <w:t xml:space="preserve">d’ores et déjà </w:t>
      </w:r>
      <w:r w:rsidRPr="009901D6">
        <w:rPr>
          <w:rFonts w:ascii="Helvetica" w:eastAsia="Times New Roman" w:hAnsi="Helvetica"/>
          <w:color w:val="000000"/>
          <w:bdr w:val="none" w:sz="0" w:space="0" w:color="auto"/>
          <w:lang w:val="fr-CH" w:eastAsia="fr-FR"/>
        </w:rPr>
        <w:t xml:space="preserve">être considérées comme un critère d’exclusion absolue. </w:t>
      </w:r>
    </w:p>
    <w:p w14:paraId="430809D5" w14:textId="77777777" w:rsidR="00514A13" w:rsidRPr="009901D6" w:rsidRDefault="00514A13" w:rsidP="00514A13">
      <w:pPr>
        <w:pStyle w:val="Paragraphedeliste"/>
        <w:rPr>
          <w:rFonts w:ascii="Helvetica" w:eastAsia="Times New Roman" w:hAnsi="Helvetica"/>
          <w:color w:val="000000"/>
          <w:bdr w:val="none" w:sz="0" w:space="0" w:color="auto"/>
          <w:lang w:val="fr-CH" w:eastAsia="fr-FR"/>
        </w:rPr>
      </w:pPr>
    </w:p>
    <w:p w14:paraId="3332B1E8" w14:textId="6587B316" w:rsidR="006D674C" w:rsidRPr="009901D6" w:rsidRDefault="00514A13" w:rsidP="006D674C">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Protections de l</w:t>
      </w:r>
      <w:r w:rsidR="008D0588" w:rsidRPr="009901D6">
        <w:rPr>
          <w:rFonts w:ascii="Helvetica" w:eastAsia="Times New Roman" w:hAnsi="Helvetica"/>
          <w:color w:val="000000"/>
          <w:bdr w:val="none" w:sz="0" w:space="0" w:color="auto"/>
          <w:lang w:val="fr-CH" w:eastAsia="fr-FR"/>
        </w:rPr>
        <w:t xml:space="preserve">’aire </w:t>
      </w:r>
      <w:r w:rsidRPr="009901D6">
        <w:rPr>
          <w:rFonts w:ascii="Helvetica" w:eastAsia="Times New Roman" w:hAnsi="Helvetica"/>
          <w:color w:val="000000"/>
          <w:bdr w:val="none" w:sz="0" w:space="0" w:color="auto"/>
          <w:lang w:val="fr-CH" w:eastAsia="fr-FR"/>
        </w:rPr>
        <w:t>foresti</w:t>
      </w:r>
      <w:r w:rsidR="008D0588" w:rsidRPr="009901D6">
        <w:rPr>
          <w:rFonts w:ascii="Helvetica" w:eastAsia="Times New Roman" w:hAnsi="Helvetica"/>
          <w:color w:val="000000"/>
          <w:bdr w:val="none" w:sz="0" w:space="0" w:color="auto"/>
          <w:lang w:val="fr-CH" w:eastAsia="fr-FR"/>
        </w:rPr>
        <w:t>ère</w:t>
      </w:r>
      <w:r w:rsidR="00542FB9" w:rsidRPr="009901D6">
        <w:rPr>
          <w:rFonts w:ascii="Helvetica" w:eastAsia="Times New Roman" w:hAnsi="Helvetica"/>
          <w:color w:val="000000"/>
          <w:bdr w:val="none" w:sz="0" w:space="0" w:color="auto"/>
          <w:lang w:val="fr-CH" w:eastAsia="fr-FR"/>
        </w:rPr>
        <w:t> : forêt du Chaney</w:t>
      </w:r>
    </w:p>
    <w:p w14:paraId="1BA28656" w14:textId="77777777" w:rsidR="006D674C" w:rsidRPr="009901D6" w:rsidRDefault="006D674C" w:rsidP="006D674C">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p>
    <w:p w14:paraId="0F6F9F12" w14:textId="197150F5" w:rsidR="0077573D" w:rsidRPr="009901D6" w:rsidRDefault="0077573D" w:rsidP="006D674C">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 xml:space="preserve">Pour rappel, l’exploitation d’une gravière dans une zone forestière provoque un défrichement provisoire ne nécessitant pas de compensation, mais une remise en état au terme de l’exploitation. </w:t>
      </w:r>
      <w:r w:rsidR="00542FB9" w:rsidRPr="009901D6">
        <w:rPr>
          <w:rFonts w:ascii="Helvetica" w:eastAsia="Times New Roman" w:hAnsi="Helvetica"/>
          <w:color w:val="000000"/>
          <w:bdr w:val="none" w:sz="0" w:space="0" w:color="auto"/>
          <w:lang w:val="fr-CH" w:eastAsia="fr-FR"/>
        </w:rPr>
        <w:t>Dans la seule commune de Gibloux, d</w:t>
      </w:r>
      <w:r w:rsidRPr="009901D6">
        <w:rPr>
          <w:rFonts w:ascii="Helvetica" w:eastAsia="Times New Roman" w:hAnsi="Helvetica"/>
          <w:color w:val="000000"/>
          <w:bdr w:val="none" w:sz="0" w:space="0" w:color="auto"/>
          <w:lang w:val="fr-CH" w:eastAsia="fr-FR"/>
        </w:rPr>
        <w:t xml:space="preserve">eux zones d’exploitation de gravière </w:t>
      </w:r>
      <w:r w:rsidR="00547F88" w:rsidRPr="009901D6">
        <w:rPr>
          <w:rFonts w:ascii="Helvetica" w:eastAsia="Times New Roman" w:hAnsi="Helvetica"/>
          <w:color w:val="000000"/>
          <w:bdr w:val="none" w:sz="0" w:space="0" w:color="auto"/>
          <w:lang w:val="fr-CH" w:eastAsia="fr-FR"/>
        </w:rPr>
        <w:t xml:space="preserve">en cours </w:t>
      </w:r>
      <w:r w:rsidRPr="009901D6">
        <w:rPr>
          <w:rFonts w:ascii="Helvetica" w:eastAsia="Times New Roman" w:hAnsi="Helvetica"/>
          <w:color w:val="000000"/>
          <w:bdr w:val="none" w:sz="0" w:space="0" w:color="auto"/>
          <w:lang w:val="fr-CH" w:eastAsia="fr-FR"/>
        </w:rPr>
        <w:t xml:space="preserve">ont d’ores et déjà conduit à des défrichements sans compensation (la zone du Chaney et la zone des Grands Champs). A cela s’ajoute un défrichement définitif dans une troisième zone </w:t>
      </w:r>
      <w:r w:rsidR="00D52BF6" w:rsidRPr="009901D6">
        <w:rPr>
          <w:rFonts w:ascii="Helvetica" w:eastAsia="Times New Roman" w:hAnsi="Helvetica"/>
          <w:color w:val="000000"/>
          <w:bdr w:val="none" w:sz="0" w:space="0" w:color="auto"/>
          <w:lang w:val="fr-CH" w:eastAsia="fr-FR"/>
        </w:rPr>
        <w:t xml:space="preserve">sise </w:t>
      </w:r>
      <w:r w:rsidRPr="009901D6">
        <w:rPr>
          <w:rFonts w:ascii="Helvetica" w:eastAsia="Times New Roman" w:hAnsi="Helvetica"/>
          <w:color w:val="000000"/>
          <w:bdr w:val="none" w:sz="0" w:space="0" w:color="auto"/>
          <w:lang w:val="fr-CH" w:eastAsia="fr-FR"/>
        </w:rPr>
        <w:t xml:space="preserve">à proximité, celle de l’usine de retraitement de matériaux. </w:t>
      </w:r>
    </w:p>
    <w:p w14:paraId="7DD2F20B" w14:textId="77777777" w:rsidR="0077573D" w:rsidRPr="009901D6" w:rsidRDefault="0077573D" w:rsidP="006D674C">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p>
    <w:p w14:paraId="30A56E3D" w14:textId="3213883B" w:rsidR="0077573D" w:rsidRPr="009901D6" w:rsidRDefault="0077573D" w:rsidP="006D674C">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 xml:space="preserve">La désignation d’une nouvelle zone prioritaire </w:t>
      </w:r>
      <w:r w:rsidR="00C42012" w:rsidRPr="009901D6">
        <w:rPr>
          <w:rFonts w:ascii="Helvetica" w:eastAsia="Times New Roman" w:hAnsi="Helvetica"/>
          <w:color w:val="000000"/>
          <w:bdr w:val="none" w:sz="0" w:space="0" w:color="auto"/>
          <w:lang w:val="fr-CH" w:eastAsia="fr-FR"/>
        </w:rPr>
        <w:t>s’étalant sur</w:t>
      </w:r>
      <w:r w:rsidRPr="009901D6">
        <w:rPr>
          <w:rFonts w:ascii="Helvetica" w:eastAsia="Times New Roman" w:hAnsi="Helvetica"/>
          <w:color w:val="000000"/>
          <w:bdr w:val="none" w:sz="0" w:space="0" w:color="auto"/>
          <w:lang w:val="fr-CH" w:eastAsia="fr-FR"/>
        </w:rPr>
        <w:t xml:space="preserve"> toute la forêt du Chaney, dans le PSEM révisé, ne manque pas de surprendre. Elle ne respecte pas le principe de l’interdiction de défricher</w:t>
      </w:r>
      <w:r w:rsidR="00C42012" w:rsidRPr="009901D6">
        <w:rPr>
          <w:rFonts w:ascii="Helvetica" w:eastAsia="Times New Roman" w:hAnsi="Helvetica"/>
          <w:color w:val="000000"/>
          <w:bdr w:val="none" w:sz="0" w:space="0" w:color="auto"/>
          <w:lang w:val="fr-CH" w:eastAsia="fr-FR"/>
        </w:rPr>
        <w:t xml:space="preserve"> </w:t>
      </w:r>
      <w:r w:rsidRPr="009901D6">
        <w:rPr>
          <w:rFonts w:ascii="Helvetica" w:eastAsia="Times New Roman" w:hAnsi="Helvetica"/>
          <w:color w:val="000000"/>
          <w:bdr w:val="none" w:sz="0" w:space="0" w:color="auto"/>
          <w:lang w:val="fr-CH" w:eastAsia="fr-FR"/>
        </w:rPr>
        <w:t xml:space="preserve">et le principe la subsidiarité garantis par l’art. 5 </w:t>
      </w:r>
      <w:r w:rsidR="008905CF" w:rsidRPr="009901D6">
        <w:rPr>
          <w:rFonts w:ascii="Helvetica" w:eastAsia="Times New Roman" w:hAnsi="Helvetica"/>
          <w:color w:val="000000"/>
          <w:bdr w:val="none" w:sz="0" w:space="0" w:color="auto"/>
          <w:lang w:val="fr-CH" w:eastAsia="fr-FR"/>
        </w:rPr>
        <w:t xml:space="preserve">LFO et en particulier à l’art. 5 al. 2 let. a. C’est le lieu de relever que l’exploitation d’une gravière, comme le démontrent </w:t>
      </w:r>
      <w:r w:rsidR="00C42012" w:rsidRPr="009901D6">
        <w:rPr>
          <w:rFonts w:ascii="Helvetica" w:eastAsia="Times New Roman" w:hAnsi="Helvetica"/>
          <w:color w:val="000000"/>
          <w:bdr w:val="none" w:sz="0" w:space="0" w:color="auto"/>
          <w:lang w:val="fr-CH" w:eastAsia="fr-FR"/>
        </w:rPr>
        <w:t xml:space="preserve">les sites </w:t>
      </w:r>
      <w:r w:rsidR="008905CF" w:rsidRPr="009901D6">
        <w:rPr>
          <w:rFonts w:ascii="Helvetica" w:eastAsia="Times New Roman" w:hAnsi="Helvetica"/>
          <w:color w:val="000000"/>
          <w:bdr w:val="none" w:sz="0" w:space="0" w:color="auto"/>
          <w:lang w:val="fr-CH" w:eastAsia="fr-FR"/>
        </w:rPr>
        <w:t>du Chaney ou des Grands Champs, dure plus de 50 ans jusqu’à son remblaiement. A cela s’ajoute la reforestation qui est estimée à un minimum de 80 ans pour que la forêt puisse retrouver sa forme initiale. Les gravières en zone forestière ont donc un impact de plus de 130 ans sur la nature</w:t>
      </w:r>
      <w:r w:rsidR="00C42012" w:rsidRPr="009901D6">
        <w:rPr>
          <w:rFonts w:ascii="Helvetica" w:eastAsia="Times New Roman" w:hAnsi="Helvetica"/>
          <w:color w:val="000000"/>
          <w:bdr w:val="none" w:sz="0" w:space="0" w:color="auto"/>
          <w:lang w:val="fr-CH" w:eastAsia="fr-FR"/>
        </w:rPr>
        <w:t>, ce</w:t>
      </w:r>
      <w:r w:rsidR="008905CF" w:rsidRPr="009901D6">
        <w:rPr>
          <w:rFonts w:ascii="Helvetica" w:eastAsia="Times New Roman" w:hAnsi="Helvetica"/>
          <w:color w:val="000000"/>
          <w:bdr w:val="none" w:sz="0" w:space="0" w:color="auto"/>
          <w:lang w:val="fr-CH" w:eastAsia="fr-FR"/>
        </w:rPr>
        <w:t xml:space="preserve"> qui touche cinq générations. Peut-on encore, dans ces conditions, parler de défrichement provisoire ne nécessitant pas de compensation ? </w:t>
      </w:r>
      <w:r w:rsidR="00B50C0F" w:rsidRPr="009901D6">
        <w:rPr>
          <w:rFonts w:ascii="Helvetica" w:eastAsia="Times New Roman" w:hAnsi="Helvetica"/>
          <w:color w:val="000000"/>
          <w:bdr w:val="none" w:sz="0" w:space="0" w:color="auto"/>
          <w:lang w:val="fr-CH" w:eastAsia="fr-FR"/>
        </w:rPr>
        <w:t xml:space="preserve">Comment expliquer ce cumul de zones conduisant à des défrichements </w:t>
      </w:r>
      <w:r w:rsidR="00C42012" w:rsidRPr="009901D6">
        <w:rPr>
          <w:rFonts w:ascii="Helvetica" w:eastAsia="Times New Roman" w:hAnsi="Helvetica"/>
          <w:color w:val="000000"/>
          <w:bdr w:val="none" w:sz="0" w:space="0" w:color="auto"/>
          <w:lang w:val="fr-CH" w:eastAsia="fr-FR"/>
        </w:rPr>
        <w:t xml:space="preserve">au détriment </w:t>
      </w:r>
      <w:r w:rsidR="00B50C0F" w:rsidRPr="009901D6">
        <w:rPr>
          <w:rFonts w:ascii="Helvetica" w:eastAsia="Times New Roman" w:hAnsi="Helvetica"/>
          <w:color w:val="000000"/>
          <w:bdr w:val="none" w:sz="0" w:space="0" w:color="auto"/>
          <w:lang w:val="fr-CH" w:eastAsia="fr-FR"/>
        </w:rPr>
        <w:t>d’une seule commune ?</w:t>
      </w:r>
    </w:p>
    <w:p w14:paraId="272E6690" w14:textId="77777777" w:rsidR="008905CF" w:rsidRPr="009901D6" w:rsidRDefault="008905CF" w:rsidP="006D674C">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p>
    <w:p w14:paraId="5CE8B780" w14:textId="23587C29" w:rsidR="006D674C" w:rsidRPr="009901D6" w:rsidRDefault="008905CF" w:rsidP="001A7887">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 xml:space="preserve">Cette modification apportée au PSEM 2024 ne fait qu’empirer la situation. Après avoir méprisé le principe de la précaution pour </w:t>
      </w:r>
      <w:r w:rsidR="007F0771" w:rsidRPr="009901D6">
        <w:rPr>
          <w:rFonts w:ascii="Helvetica" w:eastAsia="Times New Roman" w:hAnsi="Helvetica"/>
          <w:color w:val="000000"/>
          <w:bdr w:val="none" w:sz="0" w:space="0" w:color="auto"/>
          <w:lang w:val="fr-CH" w:eastAsia="fr-FR"/>
        </w:rPr>
        <w:t xml:space="preserve">la protection des </w:t>
      </w:r>
      <w:r w:rsidRPr="009901D6">
        <w:rPr>
          <w:rFonts w:ascii="Helvetica" w:eastAsia="Times New Roman" w:hAnsi="Helvetica"/>
          <w:color w:val="000000"/>
          <w:bdr w:val="none" w:sz="0" w:space="0" w:color="auto"/>
          <w:lang w:val="fr-CH" w:eastAsia="fr-FR"/>
        </w:rPr>
        <w:t xml:space="preserve">eaux, la DIME porte une atteinte grave à une importante forêt, prisée par les habitants de la commune, située qui plus est </w:t>
      </w:r>
      <w:r w:rsidR="00542FB9" w:rsidRPr="009901D6">
        <w:rPr>
          <w:rFonts w:ascii="Helvetica" w:eastAsia="Times New Roman" w:hAnsi="Helvetica"/>
          <w:color w:val="000000"/>
          <w:bdr w:val="none" w:sz="0" w:space="0" w:color="auto"/>
          <w:lang w:val="fr-CH" w:eastAsia="fr-FR"/>
        </w:rPr>
        <w:t>sur</w:t>
      </w:r>
      <w:r w:rsidRPr="009901D6">
        <w:rPr>
          <w:rFonts w:ascii="Helvetica" w:eastAsia="Times New Roman" w:hAnsi="Helvetica"/>
          <w:color w:val="000000"/>
          <w:bdr w:val="none" w:sz="0" w:space="0" w:color="auto"/>
          <w:lang w:val="fr-CH" w:eastAsia="fr-FR"/>
        </w:rPr>
        <w:t xml:space="preserve"> une zone </w:t>
      </w:r>
      <w:proofErr w:type="spellStart"/>
      <w:r w:rsidRPr="009901D6">
        <w:rPr>
          <w:rFonts w:ascii="Helvetica" w:eastAsia="Times New Roman" w:hAnsi="Helvetica"/>
          <w:color w:val="000000"/>
          <w:bdr w:val="none" w:sz="0" w:space="0" w:color="auto"/>
          <w:lang w:val="fr-CH" w:eastAsia="fr-FR"/>
        </w:rPr>
        <w:t>Zu</w:t>
      </w:r>
      <w:proofErr w:type="spellEnd"/>
      <w:r w:rsidR="00C42012" w:rsidRPr="009901D6">
        <w:rPr>
          <w:rFonts w:ascii="Helvetica" w:eastAsia="Times New Roman" w:hAnsi="Helvetica"/>
          <w:color w:val="000000"/>
          <w:bdr w:val="none" w:sz="0" w:space="0" w:color="auto"/>
          <w:lang w:val="fr-CH" w:eastAsia="fr-FR"/>
        </w:rPr>
        <w:t>,</w:t>
      </w:r>
      <w:r w:rsidR="007F0771" w:rsidRPr="009901D6">
        <w:rPr>
          <w:rFonts w:ascii="Helvetica" w:eastAsia="Times New Roman" w:hAnsi="Helvetica"/>
          <w:color w:val="000000"/>
          <w:bdr w:val="none" w:sz="0" w:space="0" w:color="auto"/>
          <w:lang w:val="fr-CH" w:eastAsia="fr-FR"/>
        </w:rPr>
        <w:t xml:space="preserve"> en y définissant la plus grande zone prioritaire du canton</w:t>
      </w:r>
      <w:r w:rsidRPr="009901D6">
        <w:rPr>
          <w:rFonts w:ascii="Helvetica" w:eastAsia="Times New Roman" w:hAnsi="Helvetica"/>
          <w:color w:val="000000"/>
          <w:bdr w:val="none" w:sz="0" w:space="0" w:color="auto"/>
          <w:lang w:val="fr-CH" w:eastAsia="fr-FR"/>
        </w:rPr>
        <w:t xml:space="preserve">. Il y a de quoi y perdre son latin. </w:t>
      </w:r>
    </w:p>
    <w:p w14:paraId="5CADCD9D" w14:textId="77777777" w:rsidR="008664B6" w:rsidRPr="009901D6" w:rsidRDefault="008664B6" w:rsidP="008664B6">
      <w:pPr>
        <w:pStyle w:val="Paragraphedeliste"/>
        <w:rPr>
          <w:rFonts w:ascii="Helvetica" w:eastAsia="Times New Roman" w:hAnsi="Helvetica"/>
          <w:color w:val="000000"/>
          <w:bdr w:val="none" w:sz="0" w:space="0" w:color="auto"/>
          <w:lang w:val="fr-CH" w:eastAsia="fr-FR"/>
        </w:rPr>
      </w:pPr>
    </w:p>
    <w:p w14:paraId="316DCF13" w14:textId="4F1A3E42" w:rsidR="008664B6" w:rsidRPr="009901D6" w:rsidRDefault="008664B6" w:rsidP="00514A13">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Composition du COPIL</w:t>
      </w:r>
    </w:p>
    <w:p w14:paraId="0EE622E1" w14:textId="77777777" w:rsidR="00514A13" w:rsidRPr="009901D6" w:rsidRDefault="00514A13" w:rsidP="00514A13">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p>
    <w:p w14:paraId="049B9B29" w14:textId="54DA68A7" w:rsidR="003766D8" w:rsidRDefault="008F7F96" w:rsidP="00695546">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Dans sa prise de position ainsi que dans celle</w:t>
      </w:r>
      <w:r w:rsidR="00C42012" w:rsidRPr="009901D6">
        <w:rPr>
          <w:rFonts w:ascii="Helvetica" w:eastAsia="Times New Roman" w:hAnsi="Helvetica"/>
          <w:color w:val="000000"/>
          <w:bdr w:val="none" w:sz="0" w:space="0" w:color="auto"/>
          <w:lang w:val="fr-CH" w:eastAsia="fr-FR"/>
        </w:rPr>
        <w:t>s</w:t>
      </w:r>
      <w:r w:rsidRPr="009901D6">
        <w:rPr>
          <w:rFonts w:ascii="Helvetica" w:eastAsia="Times New Roman" w:hAnsi="Helvetica"/>
          <w:color w:val="000000"/>
          <w:bdr w:val="none" w:sz="0" w:space="0" w:color="auto"/>
          <w:lang w:val="fr-CH" w:eastAsia="fr-FR"/>
        </w:rPr>
        <w:t xml:space="preserve"> de plusieurs de ses membres, notre association a contesté la composition du COPIL </w:t>
      </w:r>
      <w:r w:rsidR="00C42012" w:rsidRPr="009901D6">
        <w:rPr>
          <w:rFonts w:ascii="Helvetica" w:eastAsia="Times New Roman" w:hAnsi="Helvetica"/>
          <w:color w:val="000000"/>
          <w:bdr w:val="none" w:sz="0" w:space="0" w:color="auto"/>
          <w:lang w:val="fr-CH" w:eastAsia="fr-FR"/>
        </w:rPr>
        <w:t>constitué par le Conseil d’</w:t>
      </w:r>
      <w:proofErr w:type="spellStart"/>
      <w:r w:rsidR="00C42012" w:rsidRPr="009901D6">
        <w:rPr>
          <w:rFonts w:ascii="Helvetica" w:eastAsia="Times New Roman" w:hAnsi="Helvetica"/>
          <w:color w:val="000000"/>
          <w:bdr w:val="none" w:sz="0" w:space="0" w:color="auto"/>
          <w:lang w:val="fr-CH" w:eastAsia="fr-FR"/>
        </w:rPr>
        <w:t>Etat</w:t>
      </w:r>
      <w:proofErr w:type="spellEnd"/>
      <w:r w:rsidR="00C42012" w:rsidRPr="009901D6">
        <w:rPr>
          <w:rFonts w:ascii="Helvetica" w:eastAsia="Times New Roman" w:hAnsi="Helvetica"/>
          <w:color w:val="000000"/>
          <w:bdr w:val="none" w:sz="0" w:space="0" w:color="auto"/>
          <w:lang w:val="fr-CH" w:eastAsia="fr-FR"/>
        </w:rPr>
        <w:t xml:space="preserve"> </w:t>
      </w:r>
      <w:r w:rsidRPr="009901D6">
        <w:rPr>
          <w:rFonts w:ascii="Helvetica" w:eastAsia="Times New Roman" w:hAnsi="Helvetica"/>
          <w:color w:val="000000"/>
          <w:bdr w:val="none" w:sz="0" w:space="0" w:color="auto"/>
          <w:lang w:val="fr-CH" w:eastAsia="fr-FR"/>
        </w:rPr>
        <w:t>pour l’élaboration du PSEM, qui comptait une sur-représentation des exploitants de graviers</w:t>
      </w:r>
      <w:r w:rsidR="00C42012" w:rsidRPr="009901D6">
        <w:rPr>
          <w:rFonts w:ascii="Helvetica" w:eastAsia="Times New Roman" w:hAnsi="Helvetica"/>
          <w:color w:val="000000"/>
          <w:bdr w:val="none" w:sz="0" w:space="0" w:color="auto"/>
          <w:lang w:val="fr-CH" w:eastAsia="fr-FR"/>
        </w:rPr>
        <w:t xml:space="preserve"> </w:t>
      </w:r>
      <w:r w:rsidRPr="009901D6">
        <w:rPr>
          <w:rFonts w:ascii="Helvetica" w:eastAsia="Times New Roman" w:hAnsi="Helvetica"/>
          <w:color w:val="000000"/>
          <w:bdr w:val="none" w:sz="0" w:space="0" w:color="auto"/>
          <w:lang w:val="fr-CH" w:eastAsia="fr-FR"/>
        </w:rPr>
        <w:t>et l’absence totale de représentants du domaine de la santé ou de représentants susceptibles de défendre les autres intérêts des citoyens. Nous constatons que</w:t>
      </w:r>
      <w:r w:rsidR="00C42012" w:rsidRPr="009901D6">
        <w:rPr>
          <w:rFonts w:ascii="Helvetica" w:eastAsia="Times New Roman" w:hAnsi="Helvetica"/>
          <w:color w:val="000000"/>
          <w:bdr w:val="none" w:sz="0" w:space="0" w:color="auto"/>
          <w:lang w:val="fr-CH" w:eastAsia="fr-FR"/>
        </w:rPr>
        <w:t>,</w:t>
      </w:r>
      <w:r w:rsidRPr="009901D6">
        <w:rPr>
          <w:rFonts w:ascii="Helvetica" w:eastAsia="Times New Roman" w:hAnsi="Helvetica"/>
          <w:color w:val="000000"/>
          <w:bdr w:val="none" w:sz="0" w:space="0" w:color="auto"/>
          <w:lang w:val="fr-CH" w:eastAsia="fr-FR"/>
        </w:rPr>
        <w:t xml:space="preserve"> malgré la nomination d’un nouveau membre au sein du COPIL depuis la consultation de 2024, le Conseil d’</w:t>
      </w:r>
      <w:proofErr w:type="spellStart"/>
      <w:r w:rsidRPr="009901D6">
        <w:rPr>
          <w:rFonts w:ascii="Helvetica" w:eastAsia="Times New Roman" w:hAnsi="Helvetica"/>
          <w:color w:val="000000"/>
          <w:bdr w:val="none" w:sz="0" w:space="0" w:color="auto"/>
          <w:lang w:val="fr-CH" w:eastAsia="fr-FR"/>
        </w:rPr>
        <w:t>Etat</w:t>
      </w:r>
      <w:proofErr w:type="spellEnd"/>
      <w:r w:rsidRPr="009901D6">
        <w:rPr>
          <w:rFonts w:ascii="Helvetica" w:eastAsia="Times New Roman" w:hAnsi="Helvetica"/>
          <w:color w:val="000000"/>
          <w:bdr w:val="none" w:sz="0" w:space="0" w:color="auto"/>
          <w:lang w:val="fr-CH" w:eastAsia="fr-FR"/>
        </w:rPr>
        <w:t xml:space="preserve"> est resté sourd à </w:t>
      </w:r>
      <w:r w:rsidR="0077573D" w:rsidRPr="009901D6">
        <w:rPr>
          <w:rFonts w:ascii="Helvetica" w:eastAsia="Times New Roman" w:hAnsi="Helvetica"/>
          <w:color w:val="000000"/>
          <w:bdr w:val="none" w:sz="0" w:space="0" w:color="auto"/>
          <w:lang w:val="fr-CH" w:eastAsia="fr-FR"/>
        </w:rPr>
        <w:t>nos</w:t>
      </w:r>
      <w:r w:rsidRPr="009901D6">
        <w:rPr>
          <w:rFonts w:ascii="Helvetica" w:eastAsia="Times New Roman" w:hAnsi="Helvetica"/>
          <w:color w:val="000000"/>
          <w:bdr w:val="none" w:sz="0" w:space="0" w:color="auto"/>
          <w:lang w:val="fr-CH" w:eastAsia="fr-FR"/>
        </w:rPr>
        <w:t xml:space="preserve"> arguments. Nous en prenons acte et ne manquerons pas d’invoquer </w:t>
      </w:r>
      <w:r w:rsidR="0077573D" w:rsidRPr="009901D6">
        <w:rPr>
          <w:rFonts w:ascii="Helvetica" w:eastAsia="Times New Roman" w:hAnsi="Helvetica"/>
          <w:color w:val="000000"/>
          <w:bdr w:val="none" w:sz="0" w:space="0" w:color="auto"/>
          <w:lang w:val="fr-CH" w:eastAsia="fr-FR"/>
        </w:rPr>
        <w:t xml:space="preserve">cette inégalité </w:t>
      </w:r>
      <w:r w:rsidRPr="009901D6">
        <w:rPr>
          <w:rFonts w:ascii="Helvetica" w:eastAsia="Times New Roman" w:hAnsi="Helvetica"/>
          <w:color w:val="000000"/>
          <w:bdr w:val="none" w:sz="0" w:space="0" w:color="auto"/>
          <w:lang w:val="fr-CH" w:eastAsia="fr-FR"/>
        </w:rPr>
        <w:t xml:space="preserve">à tous les stades des différentes mises en consultation ou des différentes mises à l’enquête. </w:t>
      </w:r>
      <w:r w:rsidR="0077573D" w:rsidRPr="009901D6">
        <w:rPr>
          <w:rFonts w:ascii="Helvetica" w:eastAsia="Times New Roman" w:hAnsi="Helvetica"/>
          <w:color w:val="000000"/>
          <w:bdr w:val="none" w:sz="0" w:space="0" w:color="auto"/>
          <w:lang w:val="fr-CH" w:eastAsia="fr-FR"/>
        </w:rPr>
        <w:t>Elle entache le PSEM.</w:t>
      </w:r>
    </w:p>
    <w:p w14:paraId="72F5FBA8" w14:textId="77777777" w:rsidR="009901D6" w:rsidRDefault="009901D6" w:rsidP="00695546">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p>
    <w:p w14:paraId="41FF9EFB" w14:textId="77777777" w:rsidR="009901D6" w:rsidRPr="009901D6" w:rsidRDefault="009901D6" w:rsidP="00695546">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p>
    <w:p w14:paraId="1F244744" w14:textId="25052F60" w:rsidR="008664B6" w:rsidRPr="009901D6" w:rsidRDefault="008664B6" w:rsidP="00C42012">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CONCLUSION</w:t>
      </w:r>
      <w:r w:rsidR="00C15A31" w:rsidRPr="009901D6">
        <w:rPr>
          <w:rFonts w:ascii="Helvetica" w:eastAsia="Times New Roman" w:hAnsi="Helvetica"/>
          <w:color w:val="000000"/>
          <w:bdr w:val="none" w:sz="0" w:space="0" w:color="auto"/>
          <w:lang w:val="fr-CH" w:eastAsia="fr-FR"/>
        </w:rPr>
        <w:t>S</w:t>
      </w:r>
    </w:p>
    <w:p w14:paraId="4000C752" w14:textId="77777777" w:rsidR="008664B6" w:rsidRPr="009901D6" w:rsidRDefault="008664B6" w:rsidP="00514A13">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p>
    <w:p w14:paraId="314D138E" w14:textId="34AC04D0" w:rsidR="006C062D" w:rsidRPr="009901D6" w:rsidRDefault="008664B6" w:rsidP="00514A13">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r w:rsidRPr="009901D6">
        <w:rPr>
          <w:rFonts w:ascii="Helvetica" w:eastAsia="Times New Roman" w:hAnsi="Helvetica"/>
          <w:color w:val="000000"/>
          <w:bdr w:val="none" w:sz="0" w:space="0" w:color="auto"/>
          <w:lang w:val="fr-CH" w:eastAsia="fr-FR"/>
        </w:rPr>
        <w:t>L’association A</w:t>
      </w:r>
      <w:r w:rsidR="00C42012" w:rsidRPr="009901D6">
        <w:rPr>
          <w:rFonts w:ascii="Helvetica" w:eastAsia="Times New Roman" w:hAnsi="Helvetica"/>
          <w:color w:val="000000"/>
          <w:bdr w:val="none" w:sz="0" w:space="0" w:color="auto"/>
          <w:lang w:val="fr-CH" w:eastAsia="fr-FR"/>
        </w:rPr>
        <w:t>SSQUAVIE</w:t>
      </w:r>
      <w:r w:rsidRPr="009901D6">
        <w:rPr>
          <w:rFonts w:ascii="Helvetica" w:eastAsia="Times New Roman" w:hAnsi="Helvetica"/>
          <w:color w:val="000000"/>
          <w:bdr w:val="none" w:sz="0" w:space="0" w:color="auto"/>
          <w:lang w:val="fr-CH" w:eastAsia="fr-FR"/>
        </w:rPr>
        <w:t xml:space="preserve"> </w:t>
      </w:r>
      <w:r w:rsidRPr="009901D6">
        <w:rPr>
          <w:rFonts w:ascii="Helvetica" w:eastAsia="Times New Roman" w:hAnsi="Helvetica"/>
          <w:color w:val="000000"/>
          <w:u w:val="single"/>
          <w:bdr w:val="none" w:sz="0" w:space="0" w:color="auto"/>
          <w:lang w:val="fr-CH" w:eastAsia="fr-FR"/>
        </w:rPr>
        <w:t>s’oppose</w:t>
      </w:r>
      <w:r w:rsidR="00C42012" w:rsidRPr="009901D6">
        <w:rPr>
          <w:rFonts w:ascii="Helvetica" w:eastAsia="Times New Roman" w:hAnsi="Helvetica"/>
          <w:color w:val="000000"/>
          <w:u w:val="single"/>
          <w:bdr w:val="none" w:sz="0" w:space="0" w:color="auto"/>
          <w:lang w:val="fr-CH" w:eastAsia="fr-FR"/>
        </w:rPr>
        <w:t xml:space="preserve"> </w:t>
      </w:r>
      <w:r w:rsidRPr="009901D6">
        <w:rPr>
          <w:rFonts w:ascii="Helvetica" w:eastAsia="Times New Roman" w:hAnsi="Helvetica"/>
          <w:color w:val="000000"/>
          <w:u w:val="single"/>
          <w:bdr w:val="none" w:sz="0" w:space="0" w:color="auto"/>
          <w:lang w:val="fr-CH" w:eastAsia="fr-FR"/>
        </w:rPr>
        <w:t>fermement</w:t>
      </w:r>
      <w:r w:rsidRPr="009901D6">
        <w:rPr>
          <w:rFonts w:ascii="Helvetica" w:eastAsia="Times New Roman" w:hAnsi="Helvetica"/>
          <w:color w:val="000000"/>
          <w:bdr w:val="none" w:sz="0" w:space="0" w:color="auto"/>
          <w:lang w:val="fr-CH" w:eastAsia="fr-FR"/>
        </w:rPr>
        <w:t xml:space="preserve"> au </w:t>
      </w:r>
      <w:r w:rsidR="006C062D" w:rsidRPr="009901D6">
        <w:rPr>
          <w:rFonts w:ascii="Helvetica" w:eastAsia="Times New Roman" w:hAnsi="Helvetica"/>
          <w:color w:val="000000"/>
          <w:bdr w:val="none" w:sz="0" w:space="0" w:color="auto"/>
          <w:lang w:val="fr-CH" w:eastAsia="fr-FR"/>
        </w:rPr>
        <w:t xml:space="preserve">projet de </w:t>
      </w:r>
      <w:r w:rsidRPr="009901D6">
        <w:rPr>
          <w:rFonts w:ascii="Helvetica" w:eastAsia="Times New Roman" w:hAnsi="Helvetica"/>
          <w:color w:val="000000"/>
          <w:bdr w:val="none" w:sz="0" w:space="0" w:color="auto"/>
          <w:lang w:val="fr-CH" w:eastAsia="fr-FR"/>
        </w:rPr>
        <w:t>PSEM dans sa version révisée mise en consultation en juin 2025</w:t>
      </w:r>
      <w:r w:rsidR="006C062D" w:rsidRPr="009901D6">
        <w:rPr>
          <w:rFonts w:ascii="Helvetica" w:eastAsia="Times New Roman" w:hAnsi="Helvetica"/>
          <w:color w:val="000000"/>
          <w:bdr w:val="none" w:sz="0" w:space="0" w:color="auto"/>
          <w:lang w:val="fr-CH" w:eastAsia="fr-FR"/>
        </w:rPr>
        <w:t>, comme elle l’avait fait pour le projet de PSEM 2024</w:t>
      </w:r>
      <w:r w:rsidRPr="009901D6">
        <w:rPr>
          <w:rFonts w:ascii="Helvetica" w:eastAsia="Times New Roman" w:hAnsi="Helvetica"/>
          <w:color w:val="000000"/>
          <w:bdr w:val="none" w:sz="0" w:space="0" w:color="auto"/>
          <w:lang w:val="fr-CH" w:eastAsia="fr-FR"/>
        </w:rPr>
        <w:t xml:space="preserve">. </w:t>
      </w:r>
      <w:r w:rsidR="006C062D" w:rsidRPr="009901D6">
        <w:rPr>
          <w:rFonts w:ascii="Helvetica" w:eastAsia="Times New Roman" w:hAnsi="Helvetica"/>
          <w:color w:val="000000"/>
          <w:bdr w:val="none" w:sz="0" w:space="0" w:color="auto"/>
          <w:lang w:val="fr-CH" w:eastAsia="fr-FR"/>
        </w:rPr>
        <w:t xml:space="preserve">Elle persiste à en demander </w:t>
      </w:r>
      <w:r w:rsidR="006C062D" w:rsidRPr="009901D6">
        <w:rPr>
          <w:rFonts w:ascii="Helvetica" w:eastAsia="Times New Roman" w:hAnsi="Helvetica"/>
          <w:color w:val="000000"/>
          <w:u w:val="single"/>
          <w:bdr w:val="none" w:sz="0" w:space="0" w:color="auto"/>
          <w:lang w:val="fr-CH" w:eastAsia="fr-FR"/>
        </w:rPr>
        <w:t>l’annulation</w:t>
      </w:r>
      <w:r w:rsidR="006C062D" w:rsidRPr="009901D6">
        <w:rPr>
          <w:rFonts w:ascii="Helvetica" w:eastAsia="Times New Roman" w:hAnsi="Helvetica"/>
          <w:color w:val="000000"/>
          <w:bdr w:val="none" w:sz="0" w:space="0" w:color="auto"/>
          <w:lang w:val="fr-CH" w:eastAsia="fr-FR"/>
        </w:rPr>
        <w:t xml:space="preserve"> afin que les travaux d’élaboration du PSEM soi</w:t>
      </w:r>
      <w:r w:rsidR="001A7887" w:rsidRPr="009901D6">
        <w:rPr>
          <w:rFonts w:ascii="Helvetica" w:eastAsia="Times New Roman" w:hAnsi="Helvetica"/>
          <w:color w:val="000000"/>
          <w:bdr w:val="none" w:sz="0" w:space="0" w:color="auto"/>
          <w:lang w:val="fr-CH" w:eastAsia="fr-FR"/>
        </w:rPr>
        <w:t>en</w:t>
      </w:r>
      <w:r w:rsidR="006C062D" w:rsidRPr="009901D6">
        <w:rPr>
          <w:rFonts w:ascii="Helvetica" w:eastAsia="Times New Roman" w:hAnsi="Helvetica"/>
          <w:color w:val="000000"/>
          <w:bdr w:val="none" w:sz="0" w:space="0" w:color="auto"/>
          <w:lang w:val="fr-CH" w:eastAsia="fr-FR"/>
        </w:rPr>
        <w:t xml:space="preserve">t repris à zéro, avec la constitution d’un COPIL équilibré, </w:t>
      </w:r>
      <w:r w:rsidR="00E50289" w:rsidRPr="009901D6">
        <w:rPr>
          <w:rFonts w:ascii="Helvetica" w:eastAsia="Times New Roman" w:hAnsi="Helvetica"/>
          <w:color w:val="000000"/>
          <w:bdr w:val="none" w:sz="0" w:space="0" w:color="auto"/>
          <w:lang w:val="fr-CH" w:eastAsia="fr-FR"/>
        </w:rPr>
        <w:t>garant d</w:t>
      </w:r>
      <w:r w:rsidR="006C062D" w:rsidRPr="009901D6">
        <w:rPr>
          <w:rFonts w:ascii="Helvetica" w:eastAsia="Times New Roman" w:hAnsi="Helvetica"/>
          <w:color w:val="000000"/>
          <w:bdr w:val="none" w:sz="0" w:space="0" w:color="auto"/>
          <w:lang w:val="fr-CH" w:eastAsia="fr-FR"/>
        </w:rPr>
        <w:t xml:space="preserve">es différents intérêts en </w:t>
      </w:r>
      <w:r w:rsidR="001A7887" w:rsidRPr="009901D6">
        <w:rPr>
          <w:rFonts w:ascii="Helvetica" w:eastAsia="Times New Roman" w:hAnsi="Helvetica"/>
          <w:color w:val="000000"/>
          <w:bdr w:val="none" w:sz="0" w:space="0" w:color="auto"/>
          <w:lang w:val="fr-CH" w:eastAsia="fr-FR"/>
        </w:rPr>
        <w:t>présence</w:t>
      </w:r>
      <w:r w:rsidR="006C062D" w:rsidRPr="009901D6">
        <w:rPr>
          <w:rFonts w:ascii="Helvetica" w:eastAsia="Times New Roman" w:hAnsi="Helvetica"/>
          <w:color w:val="000000"/>
          <w:bdr w:val="none" w:sz="0" w:space="0" w:color="auto"/>
          <w:lang w:val="fr-CH" w:eastAsia="fr-FR"/>
        </w:rPr>
        <w:t>, comptant des représentants du domaine de la santé</w:t>
      </w:r>
      <w:r w:rsidR="008F7F96" w:rsidRPr="009901D6">
        <w:rPr>
          <w:rFonts w:ascii="Helvetica" w:eastAsia="Times New Roman" w:hAnsi="Helvetica"/>
          <w:color w:val="000000"/>
          <w:bdr w:val="none" w:sz="0" w:space="0" w:color="auto"/>
          <w:lang w:val="fr-CH" w:eastAsia="fr-FR"/>
        </w:rPr>
        <w:t xml:space="preserve"> (protection de l’air et protection contre le bruit)</w:t>
      </w:r>
      <w:r w:rsidR="006C062D" w:rsidRPr="009901D6">
        <w:rPr>
          <w:rFonts w:ascii="Helvetica" w:eastAsia="Times New Roman" w:hAnsi="Helvetica"/>
          <w:color w:val="000000"/>
          <w:bdr w:val="none" w:sz="0" w:space="0" w:color="auto"/>
          <w:lang w:val="fr-CH" w:eastAsia="fr-FR"/>
        </w:rPr>
        <w:t xml:space="preserve">, </w:t>
      </w:r>
      <w:r w:rsidR="00C15A31" w:rsidRPr="009901D6">
        <w:rPr>
          <w:rFonts w:ascii="Helvetica" w:eastAsia="Times New Roman" w:hAnsi="Helvetica"/>
          <w:color w:val="000000"/>
          <w:bdr w:val="none" w:sz="0" w:space="0" w:color="auto"/>
          <w:lang w:val="fr-CH" w:eastAsia="fr-FR"/>
        </w:rPr>
        <w:t>de la protection des eaux</w:t>
      </w:r>
      <w:r w:rsidR="001A7887" w:rsidRPr="009901D6">
        <w:rPr>
          <w:rFonts w:ascii="Helvetica" w:eastAsia="Times New Roman" w:hAnsi="Helvetica"/>
          <w:color w:val="000000"/>
          <w:bdr w:val="none" w:sz="0" w:space="0" w:color="auto"/>
          <w:lang w:val="fr-CH" w:eastAsia="fr-FR"/>
        </w:rPr>
        <w:t xml:space="preserve"> et des intérêts des habitants</w:t>
      </w:r>
      <w:r w:rsidR="00C15A31" w:rsidRPr="009901D6">
        <w:rPr>
          <w:rFonts w:ascii="Helvetica" w:eastAsia="Times New Roman" w:hAnsi="Helvetica"/>
          <w:color w:val="000000"/>
          <w:bdr w:val="none" w:sz="0" w:space="0" w:color="auto"/>
          <w:lang w:val="fr-CH" w:eastAsia="fr-FR"/>
        </w:rPr>
        <w:t xml:space="preserve">, </w:t>
      </w:r>
    </w:p>
    <w:p w14:paraId="4F506227" w14:textId="77777777" w:rsidR="006C062D" w:rsidRPr="009901D6" w:rsidRDefault="006C062D" w:rsidP="00514A13">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color w:val="000000"/>
          <w:bdr w:val="none" w:sz="0" w:space="0" w:color="auto"/>
          <w:lang w:val="fr-CH" w:eastAsia="fr-FR"/>
        </w:rPr>
      </w:pPr>
    </w:p>
    <w:p w14:paraId="79E07517" w14:textId="2A442E12" w:rsidR="008664B6" w:rsidRPr="00654EEF" w:rsidRDefault="006C062D" w:rsidP="00514A13">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hAnsi="Helvetica"/>
          <w:color w:val="1F2937"/>
          <w:shd w:val="clear" w:color="auto" w:fill="FFFFFF"/>
          <w:lang w:val="fr-CH"/>
        </w:rPr>
      </w:pPr>
      <w:r w:rsidRPr="009901D6">
        <w:rPr>
          <w:rFonts w:ascii="Helvetica" w:eastAsia="Times New Roman" w:hAnsi="Helvetica"/>
          <w:color w:val="000000"/>
          <w:bdr w:val="none" w:sz="0" w:space="0" w:color="auto"/>
          <w:lang w:val="fr-CH" w:eastAsia="fr-FR"/>
        </w:rPr>
        <w:t xml:space="preserve">L’association invite les autorités cantonales à </w:t>
      </w:r>
      <w:r w:rsidR="00E50289" w:rsidRPr="009901D6">
        <w:rPr>
          <w:rFonts w:ascii="Helvetica" w:eastAsia="Times New Roman" w:hAnsi="Helvetica"/>
          <w:color w:val="000000"/>
          <w:bdr w:val="none" w:sz="0" w:space="0" w:color="auto"/>
          <w:lang w:val="fr-CH" w:eastAsia="fr-FR"/>
        </w:rPr>
        <w:t>recomm</w:t>
      </w:r>
      <w:r w:rsidR="00C42012" w:rsidRPr="009901D6">
        <w:rPr>
          <w:rFonts w:ascii="Helvetica" w:eastAsia="Times New Roman" w:hAnsi="Helvetica"/>
          <w:color w:val="000000"/>
          <w:bdr w:val="none" w:sz="0" w:space="0" w:color="auto"/>
          <w:lang w:val="fr-CH" w:eastAsia="fr-FR"/>
        </w:rPr>
        <w:t>e</w:t>
      </w:r>
      <w:r w:rsidR="00E50289" w:rsidRPr="009901D6">
        <w:rPr>
          <w:rFonts w:ascii="Helvetica" w:eastAsia="Times New Roman" w:hAnsi="Helvetica"/>
          <w:color w:val="000000"/>
          <w:bdr w:val="none" w:sz="0" w:space="0" w:color="auto"/>
          <w:lang w:val="fr-CH" w:eastAsia="fr-FR"/>
        </w:rPr>
        <w:t>ncer les travaux du PSEM en respectant au préalable</w:t>
      </w:r>
      <w:r w:rsidRPr="009901D6">
        <w:rPr>
          <w:rFonts w:ascii="Helvetica" w:eastAsia="Times New Roman" w:hAnsi="Helvetica"/>
          <w:color w:val="000000"/>
          <w:bdr w:val="none" w:sz="0" w:space="0" w:color="auto"/>
          <w:lang w:val="fr-CH" w:eastAsia="fr-FR"/>
        </w:rPr>
        <w:t xml:space="preserve"> les devoirs que lui imposent la LAT, </w:t>
      </w:r>
      <w:r w:rsidR="00E50289" w:rsidRPr="009901D6">
        <w:rPr>
          <w:rFonts w:ascii="Helvetica" w:eastAsia="Times New Roman" w:hAnsi="Helvetica"/>
          <w:color w:val="000000"/>
          <w:bdr w:val="none" w:sz="0" w:space="0" w:color="auto"/>
          <w:lang w:val="fr-CH" w:eastAsia="fr-FR"/>
        </w:rPr>
        <w:t xml:space="preserve">que ce soit </w:t>
      </w:r>
      <w:r w:rsidRPr="009901D6">
        <w:rPr>
          <w:rFonts w:ascii="Helvetica" w:eastAsia="Times New Roman" w:hAnsi="Helvetica"/>
          <w:color w:val="000000"/>
          <w:bdr w:val="none" w:sz="0" w:space="0" w:color="auto"/>
          <w:lang w:val="fr-CH" w:eastAsia="fr-FR"/>
        </w:rPr>
        <w:t>en définissant les zones de p</w:t>
      </w:r>
      <w:r w:rsidR="00E50289" w:rsidRPr="009901D6">
        <w:rPr>
          <w:rFonts w:ascii="Helvetica" w:eastAsia="Times New Roman" w:hAnsi="Helvetica"/>
          <w:color w:val="000000"/>
          <w:bdr w:val="none" w:sz="0" w:space="0" w:color="auto"/>
          <w:lang w:val="fr-CH" w:eastAsia="fr-FR"/>
        </w:rPr>
        <w:t xml:space="preserve">rotection </w:t>
      </w:r>
      <w:r w:rsidRPr="009901D6">
        <w:rPr>
          <w:rFonts w:ascii="Helvetica" w:eastAsia="Times New Roman" w:hAnsi="Helvetica"/>
          <w:color w:val="000000"/>
          <w:bdr w:val="none" w:sz="0" w:space="0" w:color="auto"/>
          <w:lang w:val="fr-CH" w:eastAsia="fr-FR"/>
        </w:rPr>
        <w:t xml:space="preserve">pour les eaux, en évitant de sacrifier </w:t>
      </w:r>
      <w:r w:rsidR="0061224B" w:rsidRPr="009901D6">
        <w:rPr>
          <w:rFonts w:ascii="Helvetica" w:eastAsia="Times New Roman" w:hAnsi="Helvetica"/>
          <w:color w:val="000000"/>
          <w:bdr w:val="none" w:sz="0" w:space="0" w:color="auto"/>
          <w:lang w:val="fr-CH" w:eastAsia="fr-FR"/>
        </w:rPr>
        <w:t xml:space="preserve">des forêts, respectivement plusieurs forêts sur le territoire d’une seule commune, </w:t>
      </w:r>
      <w:r w:rsidRPr="009901D6">
        <w:rPr>
          <w:rFonts w:ascii="Helvetica" w:eastAsia="Times New Roman" w:hAnsi="Helvetica"/>
          <w:color w:val="000000"/>
          <w:bdr w:val="none" w:sz="0" w:space="0" w:color="auto"/>
          <w:lang w:val="fr-CH" w:eastAsia="fr-FR"/>
        </w:rPr>
        <w:t>pour l’exploitation de gravières</w:t>
      </w:r>
      <w:r w:rsidR="00E50289" w:rsidRPr="009901D6">
        <w:rPr>
          <w:rFonts w:ascii="Helvetica" w:eastAsia="Times New Roman" w:hAnsi="Helvetica"/>
          <w:color w:val="000000"/>
          <w:bdr w:val="none" w:sz="0" w:space="0" w:color="auto"/>
          <w:lang w:val="fr-CH" w:eastAsia="fr-FR"/>
        </w:rPr>
        <w:t xml:space="preserve">, </w:t>
      </w:r>
      <w:r w:rsidRPr="009901D6">
        <w:rPr>
          <w:rFonts w:ascii="Helvetica" w:eastAsia="Times New Roman" w:hAnsi="Helvetica"/>
          <w:color w:val="000000"/>
          <w:bdr w:val="none" w:sz="0" w:space="0" w:color="auto"/>
          <w:lang w:val="fr-CH" w:eastAsia="fr-FR"/>
        </w:rPr>
        <w:t>en définissant des distances suffisantes afin « </w:t>
      </w:r>
      <w:r w:rsidRPr="00654EEF">
        <w:rPr>
          <w:rFonts w:ascii="Helvetica" w:hAnsi="Helvetica"/>
          <w:i/>
          <w:iCs/>
          <w:color w:val="1F2937"/>
          <w:shd w:val="clear" w:color="auto" w:fill="FFFFFF"/>
          <w:lang w:val="fr-CH"/>
        </w:rPr>
        <w:t xml:space="preserve">de préserver autant que possible les lieux d’habitation des atteintes nuisibles ou incommodantes, telles que la pollution de l’air, le bruit et les </w:t>
      </w:r>
      <w:proofErr w:type="spellStart"/>
      <w:r w:rsidRPr="00654EEF">
        <w:rPr>
          <w:rFonts w:ascii="Helvetica" w:hAnsi="Helvetica"/>
          <w:i/>
          <w:iCs/>
          <w:color w:val="1F2937"/>
          <w:shd w:val="clear" w:color="auto" w:fill="FFFFFF"/>
          <w:lang w:val="fr-CH"/>
        </w:rPr>
        <w:t>trepidations</w:t>
      </w:r>
      <w:proofErr w:type="spellEnd"/>
      <w:r w:rsidRPr="00654EEF">
        <w:rPr>
          <w:rFonts w:ascii="Helvetica" w:hAnsi="Helvetica"/>
          <w:color w:val="1F2937"/>
          <w:shd w:val="clear" w:color="auto" w:fill="FFFFFF"/>
          <w:lang w:val="fr-CH"/>
        </w:rPr>
        <w:t>”</w:t>
      </w:r>
      <w:r w:rsidR="00695546" w:rsidRPr="009901D6">
        <w:rPr>
          <w:rStyle w:val="Appelnotedebasdep"/>
          <w:rFonts w:ascii="Helvetica" w:hAnsi="Helvetica"/>
          <w:color w:val="1F2937"/>
          <w:shd w:val="clear" w:color="auto" w:fill="FFFFFF"/>
        </w:rPr>
        <w:footnoteReference w:id="1"/>
      </w:r>
      <w:r w:rsidR="00E50289" w:rsidRPr="00654EEF">
        <w:rPr>
          <w:rFonts w:ascii="Helvetica" w:hAnsi="Helvetica"/>
          <w:color w:val="1F2937"/>
          <w:shd w:val="clear" w:color="auto" w:fill="FFFFFF"/>
          <w:lang w:val="fr-CH"/>
        </w:rPr>
        <w:t xml:space="preserve"> et en actualisant les relevés des zones </w:t>
      </w:r>
      <w:r w:rsidR="0061224B" w:rsidRPr="00654EEF">
        <w:rPr>
          <w:rFonts w:ascii="Helvetica" w:hAnsi="Helvetica"/>
          <w:color w:val="1F2937"/>
          <w:shd w:val="clear" w:color="auto" w:fill="FFFFFF"/>
          <w:lang w:val="fr-CH"/>
        </w:rPr>
        <w:t>susceptibles de contenir du gravier fin de se fonder sur des données fiables</w:t>
      </w:r>
      <w:r w:rsidR="00E50289" w:rsidRPr="00654EEF">
        <w:rPr>
          <w:rFonts w:ascii="Helvetica" w:hAnsi="Helvetica"/>
          <w:color w:val="1F2937"/>
          <w:shd w:val="clear" w:color="auto" w:fill="FFFFFF"/>
          <w:lang w:val="fr-CH"/>
        </w:rPr>
        <w:t xml:space="preserve">. </w:t>
      </w:r>
    </w:p>
    <w:p w14:paraId="2DCA808E" w14:textId="77777777" w:rsidR="008D0588" w:rsidRPr="009901D6" w:rsidRDefault="008D0588" w:rsidP="00514A13">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lang w:val="fr-CH" w:eastAsia="fr-FR"/>
        </w:rPr>
      </w:pPr>
    </w:p>
    <w:p w14:paraId="7A9D1324" w14:textId="64886E0C" w:rsidR="008D0588" w:rsidRPr="009901D6" w:rsidRDefault="008D0588" w:rsidP="00514A13">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lang w:val="fr-CH" w:eastAsia="fr-FR"/>
        </w:rPr>
      </w:pPr>
      <w:r w:rsidRPr="009901D6">
        <w:rPr>
          <w:rFonts w:ascii="Helvetica" w:eastAsia="Times New Roman" w:hAnsi="Helvetica"/>
          <w:lang w:val="fr-CH" w:eastAsia="fr-FR"/>
        </w:rPr>
        <w:t>Sur la base de ce qui précède, nous adressons une nouvelle fois notre prise de position à l’ARE e</w:t>
      </w:r>
      <w:r w:rsidR="00C15A31" w:rsidRPr="009901D6">
        <w:rPr>
          <w:rFonts w:ascii="Helvetica" w:eastAsia="Times New Roman" w:hAnsi="Helvetica"/>
          <w:lang w:val="fr-CH" w:eastAsia="fr-FR"/>
        </w:rPr>
        <w:t>n</w:t>
      </w:r>
      <w:r w:rsidRPr="009901D6">
        <w:rPr>
          <w:rFonts w:ascii="Helvetica" w:eastAsia="Times New Roman" w:hAnsi="Helvetica"/>
          <w:lang w:val="fr-CH" w:eastAsia="fr-FR"/>
        </w:rPr>
        <w:t xml:space="preserve"> l’invitant à rejeter les modifications du Plan directeur cantonal consécutives </w:t>
      </w:r>
      <w:r w:rsidR="00EE0EEE" w:rsidRPr="009901D6">
        <w:rPr>
          <w:rFonts w:ascii="Helvetica" w:eastAsia="Times New Roman" w:hAnsi="Helvetica"/>
          <w:lang w:val="fr-CH" w:eastAsia="fr-FR"/>
        </w:rPr>
        <w:t xml:space="preserve">au Projet de PSEM </w:t>
      </w:r>
      <w:r w:rsidRPr="009901D6">
        <w:rPr>
          <w:rFonts w:ascii="Helvetica" w:eastAsia="Times New Roman" w:hAnsi="Helvetica"/>
          <w:lang w:val="fr-CH" w:eastAsia="fr-FR"/>
        </w:rPr>
        <w:t>2024</w:t>
      </w:r>
      <w:r w:rsidR="00EE0EEE" w:rsidRPr="009901D6">
        <w:rPr>
          <w:rFonts w:ascii="Helvetica" w:eastAsia="Times New Roman" w:hAnsi="Helvetica"/>
          <w:lang w:val="fr-CH" w:eastAsia="fr-FR"/>
        </w:rPr>
        <w:t xml:space="preserve"> ou au projet de PSEM révisé mis en consultation le 13 juin 2025</w:t>
      </w:r>
      <w:r w:rsidR="00547F88" w:rsidRPr="009901D6">
        <w:rPr>
          <w:rFonts w:ascii="Helvetica" w:eastAsia="Times New Roman" w:hAnsi="Helvetica"/>
          <w:lang w:val="fr-CH" w:eastAsia="fr-FR"/>
        </w:rPr>
        <w:t>.</w:t>
      </w:r>
    </w:p>
    <w:p w14:paraId="578A14C0" w14:textId="77777777" w:rsidR="00EE0EEE" w:rsidRPr="009901D6" w:rsidRDefault="00EE0EEE" w:rsidP="00514A13">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lang w:val="fr-CH" w:eastAsia="fr-FR"/>
        </w:rPr>
      </w:pPr>
    </w:p>
    <w:p w14:paraId="3DFBB5AF" w14:textId="617DC692" w:rsidR="00EE0EEE" w:rsidRDefault="00EE0EEE" w:rsidP="00514A13">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eastAsia="Times New Roman"/>
          <w:lang w:val="fr-CH" w:eastAsia="fr-FR"/>
        </w:rPr>
      </w:pPr>
      <w:r w:rsidRPr="009901D6">
        <w:rPr>
          <w:rFonts w:ascii="Helvetica" w:eastAsia="Times New Roman" w:hAnsi="Helvetica"/>
          <w:lang w:val="fr-CH" w:eastAsia="fr-FR"/>
        </w:rPr>
        <w:t>Veuillez croire,</w:t>
      </w:r>
      <w:r w:rsidR="00901ECF">
        <w:rPr>
          <w:rFonts w:ascii="Helvetica" w:eastAsia="Times New Roman" w:hAnsi="Helvetica"/>
          <w:lang w:val="fr-CH" w:eastAsia="fr-FR"/>
        </w:rPr>
        <w:t xml:space="preserve"> </w:t>
      </w:r>
      <w:r w:rsidRPr="009901D6">
        <w:rPr>
          <w:rFonts w:ascii="Helvetica" w:eastAsia="Times New Roman" w:hAnsi="Helvetica"/>
          <w:lang w:val="fr-CH" w:eastAsia="fr-FR"/>
        </w:rPr>
        <w:t>Mesdames, Messieurs, à l’assurance de notre considération</w:t>
      </w:r>
      <w:r w:rsidRPr="009901D6">
        <w:rPr>
          <w:rFonts w:eastAsia="Times New Roman"/>
          <w:lang w:val="fr-CH" w:eastAsia="fr-FR"/>
        </w:rPr>
        <w:t xml:space="preserve"> </w:t>
      </w:r>
      <w:r w:rsidRPr="009901D6">
        <w:rPr>
          <w:rFonts w:ascii="Helvetica" w:eastAsia="Times New Roman" w:hAnsi="Helvetica"/>
          <w:lang w:val="fr-CH" w:eastAsia="fr-FR"/>
        </w:rPr>
        <w:t>distinguée.</w:t>
      </w:r>
      <w:r w:rsidRPr="009901D6">
        <w:rPr>
          <w:rFonts w:eastAsia="Times New Roman"/>
          <w:lang w:val="fr-CH" w:eastAsia="fr-FR"/>
        </w:rPr>
        <w:t xml:space="preserve"> </w:t>
      </w:r>
    </w:p>
    <w:p w14:paraId="50FDA28C" w14:textId="77777777" w:rsidR="00654EEF" w:rsidRDefault="00654EEF" w:rsidP="00514A13">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eastAsia="Times New Roman"/>
          <w:lang w:val="fr-CH" w:eastAsia="fr-FR"/>
        </w:rPr>
      </w:pPr>
    </w:p>
    <w:p w14:paraId="2972051F" w14:textId="71376D4B" w:rsidR="00654EEF" w:rsidRPr="00654EEF" w:rsidRDefault="00654EEF" w:rsidP="00514A13">
      <w:pPr>
        <w:pBdr>
          <w:top w:val="none" w:sz="0" w:space="0" w:color="auto"/>
          <w:left w:val="none" w:sz="0" w:space="0" w:color="auto"/>
          <w:bottom w:val="none" w:sz="0" w:space="0" w:color="auto"/>
          <w:right w:val="none" w:sz="0" w:space="0" w:color="auto"/>
          <w:between w:val="none" w:sz="0" w:space="0" w:color="auto"/>
          <w:bar w:val="none" w:sz="0" w:color="auto"/>
        </w:pBdr>
        <w:spacing w:after="60"/>
        <w:ind w:left="360"/>
        <w:jc w:val="both"/>
        <w:rPr>
          <w:rFonts w:ascii="Helvetica" w:eastAsia="Times New Roman" w:hAnsi="Helvetica"/>
          <w:lang w:val="fr-CH" w:eastAsia="fr-FR"/>
        </w:rPr>
      </w:pPr>
      <w:r w:rsidRPr="00654EEF">
        <w:rPr>
          <w:rFonts w:ascii="Helvetica" w:eastAsia="Times New Roman" w:hAnsi="Helvetica"/>
          <w:lang w:val="fr-CH" w:eastAsia="fr-FR"/>
        </w:rPr>
        <w:t>Au nom du comité d’AssQuaVie</w:t>
      </w:r>
    </w:p>
    <w:sectPr w:rsidR="00654EEF" w:rsidRPr="00654EEF" w:rsidSect="004E2C3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37"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CBB93" w14:textId="77777777" w:rsidR="00016FDC" w:rsidRDefault="00016FDC">
      <w:r>
        <w:separator/>
      </w:r>
    </w:p>
  </w:endnote>
  <w:endnote w:type="continuationSeparator" w:id="0">
    <w:p w14:paraId="576CCC44" w14:textId="77777777" w:rsidR="00016FDC" w:rsidRDefault="0001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2E0B5" w14:textId="77777777" w:rsidR="000E6AEF" w:rsidRDefault="000E6A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7C3A7" w14:textId="5DC88A33" w:rsidR="00E031CB" w:rsidRDefault="00BA60B2">
    <w:pPr>
      <w:pStyle w:val="Pieddepage"/>
    </w:pPr>
    <w:r>
      <w:t>info@assquavie.ch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929F" w14:textId="77777777" w:rsidR="000E6AEF" w:rsidRDefault="000E6A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FCE63" w14:textId="77777777" w:rsidR="00016FDC" w:rsidRDefault="00016FDC">
      <w:r>
        <w:separator/>
      </w:r>
    </w:p>
  </w:footnote>
  <w:footnote w:type="continuationSeparator" w:id="0">
    <w:p w14:paraId="379EB2A7" w14:textId="77777777" w:rsidR="00016FDC" w:rsidRDefault="00016FDC">
      <w:r>
        <w:continuationSeparator/>
      </w:r>
    </w:p>
  </w:footnote>
  <w:footnote w:id="1">
    <w:p w14:paraId="14A81F64" w14:textId="6675A58C" w:rsidR="00695546" w:rsidRPr="00695546" w:rsidRDefault="00695546">
      <w:pPr>
        <w:pStyle w:val="Notedebasdepage"/>
        <w:rPr>
          <w:lang w:val="fr-CH"/>
        </w:rPr>
      </w:pPr>
      <w:r>
        <w:rPr>
          <w:rStyle w:val="Appelnotedebasdep"/>
        </w:rPr>
        <w:footnoteRef/>
      </w:r>
      <w:r>
        <w:t xml:space="preserve"> </w:t>
      </w:r>
      <w:r>
        <w:rPr>
          <w:lang w:val="fr-CH"/>
        </w:rPr>
        <w:t xml:space="preserve">Art. 3 al. 3 let. </w:t>
      </w:r>
      <w:proofErr w:type="gramStart"/>
      <w:r>
        <w:rPr>
          <w:lang w:val="fr-CH"/>
        </w:rPr>
        <w:t>b</w:t>
      </w:r>
      <w:proofErr w:type="gramEnd"/>
      <w:r>
        <w:rPr>
          <w:lang w:val="fr-CH"/>
        </w:rPr>
        <w:t xml:space="preserve"> LAT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09ED4" w14:textId="77777777" w:rsidR="00372EFC" w:rsidRDefault="00372E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4AA7" w14:textId="678EF3F2" w:rsidR="001664C3" w:rsidRDefault="0005015D">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FCC7" w14:textId="77777777" w:rsidR="00372EFC" w:rsidRDefault="00372E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B52FE"/>
    <w:multiLevelType w:val="hybridMultilevel"/>
    <w:tmpl w:val="9140E2F6"/>
    <w:lvl w:ilvl="0" w:tplc="986AC47E">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7D2A1F"/>
    <w:multiLevelType w:val="hybridMultilevel"/>
    <w:tmpl w:val="D254A160"/>
    <w:lvl w:ilvl="0" w:tplc="A50643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39235161">
    <w:abstractNumId w:val="0"/>
  </w:num>
  <w:num w:numId="2" w16cid:durableId="1304657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89"/>
    <w:rsid w:val="00016FDC"/>
    <w:rsid w:val="0002528E"/>
    <w:rsid w:val="000342D9"/>
    <w:rsid w:val="00034C34"/>
    <w:rsid w:val="00043A4F"/>
    <w:rsid w:val="00044BA7"/>
    <w:rsid w:val="0005015D"/>
    <w:rsid w:val="0006751B"/>
    <w:rsid w:val="00067742"/>
    <w:rsid w:val="0007407A"/>
    <w:rsid w:val="000954FF"/>
    <w:rsid w:val="000A08C4"/>
    <w:rsid w:val="000A71C4"/>
    <w:rsid w:val="000C6FD4"/>
    <w:rsid w:val="000D41E4"/>
    <w:rsid w:val="000D669C"/>
    <w:rsid w:val="000E6AEF"/>
    <w:rsid w:val="000F0CEF"/>
    <w:rsid w:val="000F1453"/>
    <w:rsid w:val="00100BA3"/>
    <w:rsid w:val="001220B2"/>
    <w:rsid w:val="00124A65"/>
    <w:rsid w:val="001251B7"/>
    <w:rsid w:val="0013226E"/>
    <w:rsid w:val="001426FB"/>
    <w:rsid w:val="001540A3"/>
    <w:rsid w:val="001664C3"/>
    <w:rsid w:val="0016730C"/>
    <w:rsid w:val="00172CB3"/>
    <w:rsid w:val="001A7887"/>
    <w:rsid w:val="001B1007"/>
    <w:rsid w:val="001B391D"/>
    <w:rsid w:val="001B45FF"/>
    <w:rsid w:val="001C7C91"/>
    <w:rsid w:val="001D0A3C"/>
    <w:rsid w:val="001D40B1"/>
    <w:rsid w:val="001D712C"/>
    <w:rsid w:val="001F41E5"/>
    <w:rsid w:val="00214C46"/>
    <w:rsid w:val="00264072"/>
    <w:rsid w:val="00272850"/>
    <w:rsid w:val="002778F0"/>
    <w:rsid w:val="00284163"/>
    <w:rsid w:val="002C4434"/>
    <w:rsid w:val="002C7DF2"/>
    <w:rsid w:val="002E7798"/>
    <w:rsid w:val="002F261A"/>
    <w:rsid w:val="0030448E"/>
    <w:rsid w:val="0031475E"/>
    <w:rsid w:val="0033365B"/>
    <w:rsid w:val="0035236A"/>
    <w:rsid w:val="003535F8"/>
    <w:rsid w:val="003621BD"/>
    <w:rsid w:val="00364E5E"/>
    <w:rsid w:val="00372EFC"/>
    <w:rsid w:val="003766D8"/>
    <w:rsid w:val="0038750D"/>
    <w:rsid w:val="00390B83"/>
    <w:rsid w:val="003C5FAD"/>
    <w:rsid w:val="00403C86"/>
    <w:rsid w:val="00406D0D"/>
    <w:rsid w:val="00407F06"/>
    <w:rsid w:val="00410336"/>
    <w:rsid w:val="0041712C"/>
    <w:rsid w:val="0042437F"/>
    <w:rsid w:val="00443601"/>
    <w:rsid w:val="00494D41"/>
    <w:rsid w:val="004A5277"/>
    <w:rsid w:val="004C2C1C"/>
    <w:rsid w:val="004D7A38"/>
    <w:rsid w:val="004E2C32"/>
    <w:rsid w:val="00501B0F"/>
    <w:rsid w:val="00506F38"/>
    <w:rsid w:val="00514A13"/>
    <w:rsid w:val="00520574"/>
    <w:rsid w:val="00537C38"/>
    <w:rsid w:val="00542FB9"/>
    <w:rsid w:val="00547F88"/>
    <w:rsid w:val="00573C8E"/>
    <w:rsid w:val="005E4BE5"/>
    <w:rsid w:val="005F0130"/>
    <w:rsid w:val="0061224B"/>
    <w:rsid w:val="00631907"/>
    <w:rsid w:val="00636BE8"/>
    <w:rsid w:val="00637503"/>
    <w:rsid w:val="00654EEF"/>
    <w:rsid w:val="00655B98"/>
    <w:rsid w:val="006778F0"/>
    <w:rsid w:val="006857AD"/>
    <w:rsid w:val="00695546"/>
    <w:rsid w:val="00697146"/>
    <w:rsid w:val="006C062D"/>
    <w:rsid w:val="006D674C"/>
    <w:rsid w:val="006F7A87"/>
    <w:rsid w:val="00741CED"/>
    <w:rsid w:val="0074653B"/>
    <w:rsid w:val="00750BBD"/>
    <w:rsid w:val="007511B8"/>
    <w:rsid w:val="00754D64"/>
    <w:rsid w:val="007567F6"/>
    <w:rsid w:val="00763249"/>
    <w:rsid w:val="00764301"/>
    <w:rsid w:val="00765A3E"/>
    <w:rsid w:val="0077573D"/>
    <w:rsid w:val="007A3BBB"/>
    <w:rsid w:val="007A6528"/>
    <w:rsid w:val="007B169C"/>
    <w:rsid w:val="007C0889"/>
    <w:rsid w:val="007E5276"/>
    <w:rsid w:val="007F0771"/>
    <w:rsid w:val="007F65BD"/>
    <w:rsid w:val="00815C2A"/>
    <w:rsid w:val="00821A5D"/>
    <w:rsid w:val="00841B8B"/>
    <w:rsid w:val="00860976"/>
    <w:rsid w:val="008664B6"/>
    <w:rsid w:val="0087697E"/>
    <w:rsid w:val="00882D05"/>
    <w:rsid w:val="008905CF"/>
    <w:rsid w:val="00891812"/>
    <w:rsid w:val="008C3DD7"/>
    <w:rsid w:val="008D0588"/>
    <w:rsid w:val="008D243D"/>
    <w:rsid w:val="008E2F6E"/>
    <w:rsid w:val="008F7F96"/>
    <w:rsid w:val="00901ECF"/>
    <w:rsid w:val="00911050"/>
    <w:rsid w:val="0091404E"/>
    <w:rsid w:val="009179E0"/>
    <w:rsid w:val="0092669E"/>
    <w:rsid w:val="00960CF5"/>
    <w:rsid w:val="009901D6"/>
    <w:rsid w:val="00997296"/>
    <w:rsid w:val="009C7545"/>
    <w:rsid w:val="009E494E"/>
    <w:rsid w:val="00A05AF4"/>
    <w:rsid w:val="00A27A86"/>
    <w:rsid w:val="00A42228"/>
    <w:rsid w:val="00A607BB"/>
    <w:rsid w:val="00A6787C"/>
    <w:rsid w:val="00A90EF8"/>
    <w:rsid w:val="00A93970"/>
    <w:rsid w:val="00AB6E94"/>
    <w:rsid w:val="00AC7FDF"/>
    <w:rsid w:val="00AE22EF"/>
    <w:rsid w:val="00B04C24"/>
    <w:rsid w:val="00B1052D"/>
    <w:rsid w:val="00B50C0F"/>
    <w:rsid w:val="00B6325C"/>
    <w:rsid w:val="00B87830"/>
    <w:rsid w:val="00B96B66"/>
    <w:rsid w:val="00BA60B2"/>
    <w:rsid w:val="00BA6281"/>
    <w:rsid w:val="00BB3988"/>
    <w:rsid w:val="00C15A31"/>
    <w:rsid w:val="00C36805"/>
    <w:rsid w:val="00C42012"/>
    <w:rsid w:val="00C54065"/>
    <w:rsid w:val="00C804C8"/>
    <w:rsid w:val="00C8478E"/>
    <w:rsid w:val="00CE1A39"/>
    <w:rsid w:val="00CE29D9"/>
    <w:rsid w:val="00CF1AC6"/>
    <w:rsid w:val="00CF5F2D"/>
    <w:rsid w:val="00D20150"/>
    <w:rsid w:val="00D4079D"/>
    <w:rsid w:val="00D52BF6"/>
    <w:rsid w:val="00D55231"/>
    <w:rsid w:val="00D75989"/>
    <w:rsid w:val="00D7679A"/>
    <w:rsid w:val="00D910A8"/>
    <w:rsid w:val="00D94041"/>
    <w:rsid w:val="00DB296B"/>
    <w:rsid w:val="00DC6BE6"/>
    <w:rsid w:val="00DC6CFE"/>
    <w:rsid w:val="00DD0664"/>
    <w:rsid w:val="00DD07FF"/>
    <w:rsid w:val="00DF2FEF"/>
    <w:rsid w:val="00DF3085"/>
    <w:rsid w:val="00E031CB"/>
    <w:rsid w:val="00E35303"/>
    <w:rsid w:val="00E43AE6"/>
    <w:rsid w:val="00E50289"/>
    <w:rsid w:val="00E92562"/>
    <w:rsid w:val="00EB105D"/>
    <w:rsid w:val="00EE0EEE"/>
    <w:rsid w:val="00EE6487"/>
    <w:rsid w:val="00EE7376"/>
    <w:rsid w:val="00EF4463"/>
    <w:rsid w:val="00EF4965"/>
    <w:rsid w:val="00F10F05"/>
    <w:rsid w:val="00F42DB2"/>
    <w:rsid w:val="00F4393F"/>
    <w:rsid w:val="00F446EF"/>
    <w:rsid w:val="00F8489A"/>
    <w:rsid w:val="00F86B1B"/>
    <w:rsid w:val="00F9150E"/>
    <w:rsid w:val="00F942B0"/>
    <w:rsid w:val="00FA3215"/>
    <w:rsid w:val="00FB4142"/>
    <w:rsid w:val="00FB70B7"/>
    <w:rsid w:val="00FE10AE"/>
    <w:rsid w:val="00FE2716"/>
    <w:rsid w:val="00FF61CF"/>
    <w:rsid w:val="00FF74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FD134"/>
  <w15:docId w15:val="{67C46AE4-E826-1F41-B5AD-D6C741F1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sz w:val="24"/>
        <w:szCs w:val="24"/>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rPr>
  </w:style>
  <w:style w:type="paragraph" w:styleId="Textedebulles">
    <w:name w:val="Balloon Text"/>
    <w:basedOn w:val="Normal"/>
    <w:link w:val="TextedebullesCar"/>
    <w:uiPriority w:val="99"/>
    <w:semiHidden/>
    <w:unhideWhenUsed/>
    <w:rsid w:val="00DD0664"/>
    <w:rPr>
      <w:rFonts w:ascii="Lucida Grande" w:hAnsi="Lucida Grande"/>
      <w:sz w:val="18"/>
      <w:szCs w:val="18"/>
    </w:rPr>
  </w:style>
  <w:style w:type="character" w:customStyle="1" w:styleId="TextedebullesCar">
    <w:name w:val="Texte de bulles Car"/>
    <w:basedOn w:val="Policepardfaut"/>
    <w:link w:val="Textedebulles"/>
    <w:uiPriority w:val="99"/>
    <w:semiHidden/>
    <w:rsid w:val="00DD0664"/>
    <w:rPr>
      <w:rFonts w:ascii="Lucida Grande" w:hAnsi="Lucida Grande"/>
      <w:sz w:val="18"/>
      <w:szCs w:val="18"/>
      <w:lang w:val="en-US" w:eastAsia="en-US"/>
    </w:rPr>
  </w:style>
  <w:style w:type="paragraph" w:styleId="En-tte">
    <w:name w:val="header"/>
    <w:basedOn w:val="Normal"/>
    <w:link w:val="En-tteCar"/>
    <w:uiPriority w:val="99"/>
    <w:unhideWhenUsed/>
    <w:rsid w:val="00372EFC"/>
    <w:pPr>
      <w:tabs>
        <w:tab w:val="center" w:pos="4536"/>
        <w:tab w:val="right" w:pos="9072"/>
      </w:tabs>
    </w:pPr>
  </w:style>
  <w:style w:type="character" w:customStyle="1" w:styleId="En-tteCar">
    <w:name w:val="En-tête Car"/>
    <w:basedOn w:val="Policepardfaut"/>
    <w:link w:val="En-tte"/>
    <w:uiPriority w:val="99"/>
    <w:rsid w:val="00372EFC"/>
    <w:rPr>
      <w:lang w:val="en-US" w:eastAsia="en-US"/>
    </w:rPr>
  </w:style>
  <w:style w:type="paragraph" w:styleId="Pieddepage">
    <w:name w:val="footer"/>
    <w:basedOn w:val="Normal"/>
    <w:link w:val="PieddepageCar"/>
    <w:uiPriority w:val="99"/>
    <w:unhideWhenUsed/>
    <w:rsid w:val="00372EFC"/>
    <w:pPr>
      <w:tabs>
        <w:tab w:val="center" w:pos="4536"/>
        <w:tab w:val="right" w:pos="9072"/>
      </w:tabs>
    </w:pPr>
  </w:style>
  <w:style w:type="character" w:customStyle="1" w:styleId="PieddepageCar">
    <w:name w:val="Pied de page Car"/>
    <w:basedOn w:val="Policepardfaut"/>
    <w:link w:val="Pieddepage"/>
    <w:uiPriority w:val="99"/>
    <w:rsid w:val="00372EFC"/>
    <w:rPr>
      <w:lang w:val="en-US" w:eastAsia="en-US"/>
    </w:rPr>
  </w:style>
  <w:style w:type="character" w:styleId="Mentionnonrsolue">
    <w:name w:val="Unresolved Mention"/>
    <w:basedOn w:val="Policepardfaut"/>
    <w:uiPriority w:val="99"/>
    <w:semiHidden/>
    <w:unhideWhenUsed/>
    <w:rsid w:val="00E92562"/>
    <w:rPr>
      <w:color w:val="605E5C"/>
      <w:shd w:val="clear" w:color="auto" w:fill="E1DFDD"/>
    </w:rPr>
  </w:style>
  <w:style w:type="paragraph" w:styleId="Paragraphedeliste">
    <w:name w:val="List Paragraph"/>
    <w:basedOn w:val="Normal"/>
    <w:uiPriority w:val="34"/>
    <w:qFormat/>
    <w:rsid w:val="00637503"/>
    <w:pPr>
      <w:ind w:left="720"/>
      <w:contextualSpacing/>
    </w:pPr>
  </w:style>
  <w:style w:type="paragraph" w:styleId="Notedebasdepage">
    <w:name w:val="footnote text"/>
    <w:basedOn w:val="Normal"/>
    <w:link w:val="NotedebasdepageCar"/>
    <w:uiPriority w:val="99"/>
    <w:semiHidden/>
    <w:unhideWhenUsed/>
    <w:rsid w:val="00695546"/>
    <w:rPr>
      <w:sz w:val="20"/>
      <w:szCs w:val="20"/>
    </w:rPr>
  </w:style>
  <w:style w:type="character" w:customStyle="1" w:styleId="NotedebasdepageCar">
    <w:name w:val="Note de bas de page Car"/>
    <w:basedOn w:val="Policepardfaut"/>
    <w:link w:val="Notedebasdepage"/>
    <w:uiPriority w:val="99"/>
    <w:semiHidden/>
    <w:rsid w:val="00695546"/>
    <w:rPr>
      <w:sz w:val="20"/>
      <w:szCs w:val="20"/>
      <w:lang w:val="en-US" w:eastAsia="en-US"/>
    </w:rPr>
  </w:style>
  <w:style w:type="character" w:styleId="Appelnotedebasdep">
    <w:name w:val="footnote reference"/>
    <w:basedOn w:val="Policepardfaut"/>
    <w:uiPriority w:val="99"/>
    <w:semiHidden/>
    <w:unhideWhenUsed/>
    <w:rsid w:val="00695546"/>
    <w:rPr>
      <w:vertAlign w:val="superscript"/>
    </w:rPr>
  </w:style>
  <w:style w:type="table" w:styleId="Grilledutableau">
    <w:name w:val="Table Grid"/>
    <w:basedOn w:val="TableauNormal"/>
    <w:uiPriority w:val="59"/>
    <w:rsid w:val="00654EE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fr-CH"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5412">
      <w:bodyDiv w:val="1"/>
      <w:marLeft w:val="0"/>
      <w:marRight w:val="0"/>
      <w:marTop w:val="0"/>
      <w:marBottom w:val="0"/>
      <w:divBdr>
        <w:top w:val="none" w:sz="0" w:space="0" w:color="auto"/>
        <w:left w:val="none" w:sz="0" w:space="0" w:color="auto"/>
        <w:bottom w:val="none" w:sz="0" w:space="0" w:color="auto"/>
        <w:right w:val="none" w:sz="0" w:space="0" w:color="auto"/>
      </w:divBdr>
    </w:div>
    <w:div w:id="318774795">
      <w:bodyDiv w:val="1"/>
      <w:marLeft w:val="0"/>
      <w:marRight w:val="0"/>
      <w:marTop w:val="0"/>
      <w:marBottom w:val="0"/>
      <w:divBdr>
        <w:top w:val="none" w:sz="0" w:space="0" w:color="auto"/>
        <w:left w:val="none" w:sz="0" w:space="0" w:color="auto"/>
        <w:bottom w:val="none" w:sz="0" w:space="0" w:color="auto"/>
        <w:right w:val="none" w:sz="0" w:space="0" w:color="auto"/>
      </w:divBdr>
    </w:div>
    <w:div w:id="1071153120">
      <w:bodyDiv w:val="1"/>
      <w:marLeft w:val="0"/>
      <w:marRight w:val="0"/>
      <w:marTop w:val="0"/>
      <w:marBottom w:val="0"/>
      <w:divBdr>
        <w:top w:val="none" w:sz="0" w:space="0" w:color="auto"/>
        <w:left w:val="none" w:sz="0" w:space="0" w:color="auto"/>
        <w:bottom w:val="none" w:sz="0" w:space="0" w:color="auto"/>
        <w:right w:val="none" w:sz="0" w:space="0" w:color="auto"/>
      </w:divBdr>
    </w:div>
    <w:div w:id="1373580794">
      <w:bodyDiv w:val="1"/>
      <w:marLeft w:val="0"/>
      <w:marRight w:val="0"/>
      <w:marTop w:val="0"/>
      <w:marBottom w:val="0"/>
      <w:divBdr>
        <w:top w:val="none" w:sz="0" w:space="0" w:color="auto"/>
        <w:left w:val="none" w:sz="0" w:space="0" w:color="auto"/>
        <w:bottom w:val="none" w:sz="0" w:space="0" w:color="auto"/>
        <w:right w:val="none" w:sz="0" w:space="0" w:color="auto"/>
      </w:divBdr>
    </w:div>
    <w:div w:id="190737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1466-3614-0748-A912-91B17771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1387</Words>
  <Characters>7632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Clerc</dc:creator>
  <cp:keywords/>
  <dc:description/>
  <cp:lastModifiedBy>Clerc Célian</cp:lastModifiedBy>
  <cp:revision>14</cp:revision>
  <cp:lastPrinted>2025-08-26T18:04:00Z</cp:lastPrinted>
  <dcterms:created xsi:type="dcterms:W3CDTF">2025-08-14T12:21:00Z</dcterms:created>
  <dcterms:modified xsi:type="dcterms:W3CDTF">2025-08-28T07:08:00Z</dcterms:modified>
</cp:coreProperties>
</file>